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BA9F8" w14:textId="77777777" w:rsidR="00E4091C" w:rsidRDefault="00E4091C">
      <w:pPr>
        <w:pStyle w:val="BodyText"/>
        <w:spacing w:before="7"/>
        <w:rPr>
          <w:rFonts w:ascii="Times New Roman"/>
          <w:i w:val="0"/>
          <w:sz w:val="7"/>
        </w:rPr>
      </w:pPr>
    </w:p>
    <w:p w14:paraId="0AEBA9F9" w14:textId="0D6C0576" w:rsidR="00E4091C" w:rsidRDefault="00542086">
      <w:pPr>
        <w:pStyle w:val="BodyText"/>
        <w:ind w:left="4814"/>
        <w:rPr>
          <w:rFonts w:ascii="Times New Roman"/>
          <w:i w:val="0"/>
          <w:sz w:val="20"/>
        </w:rPr>
      </w:pPr>
      <w:r w:rsidRPr="00FB26A7">
        <w:rPr>
          <w:rFonts w:ascii="Tahoma" w:hAnsi="Tahoma" w:cs="Tahoma"/>
          <w:b/>
          <w:noProof/>
          <w:color w:val="000000"/>
          <w:sz w:val="16"/>
          <w:szCs w:val="16"/>
        </w:rPr>
        <w:drawing>
          <wp:inline distT="0" distB="0" distL="0" distR="0" wp14:anchorId="1AFB86F8" wp14:editId="3E75A5CB">
            <wp:extent cx="965200" cy="698500"/>
            <wp:effectExtent l="0" t="0" r="0" b="0"/>
            <wp:docPr id="31977161"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7161" name="Picture 2" descr="A blue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5200" cy="698500"/>
                    </a:xfrm>
                    <a:prstGeom prst="rect">
                      <a:avLst/>
                    </a:prstGeom>
                    <a:noFill/>
                    <a:ln>
                      <a:noFill/>
                    </a:ln>
                  </pic:spPr>
                </pic:pic>
              </a:graphicData>
            </a:graphic>
          </wp:inline>
        </w:drawing>
      </w:r>
    </w:p>
    <w:p w14:paraId="4A33282C" w14:textId="77777777" w:rsidR="00576923" w:rsidRDefault="00576923" w:rsidP="00FB6618">
      <w:pPr>
        <w:spacing w:before="25" w:line="216" w:lineRule="auto"/>
        <w:ind w:left="4762" w:hanging="4653"/>
        <w:jc w:val="center"/>
        <w:rPr>
          <w:b/>
          <w:spacing w:val="-6"/>
          <w:w w:val="90"/>
        </w:rPr>
      </w:pPr>
    </w:p>
    <w:p w14:paraId="0194B3FD" w14:textId="3E03D821" w:rsidR="00E74259" w:rsidRPr="00336E17" w:rsidRDefault="0067728B" w:rsidP="00336E17">
      <w:pPr>
        <w:spacing w:before="25" w:line="216" w:lineRule="auto"/>
        <w:jc w:val="center"/>
        <w:rPr>
          <w:rFonts w:ascii="Tahoma" w:hAnsi="Tahoma" w:cs="Tahoma"/>
          <w:b/>
          <w:sz w:val="24"/>
          <w:szCs w:val="24"/>
        </w:rPr>
      </w:pPr>
      <w:r w:rsidRPr="00336E17">
        <w:rPr>
          <w:rFonts w:ascii="Tahoma" w:hAnsi="Tahoma" w:cs="Tahoma"/>
          <w:b/>
          <w:sz w:val="24"/>
          <w:szCs w:val="24"/>
        </w:rPr>
        <w:t xml:space="preserve">Form </w:t>
      </w:r>
      <w:r w:rsidR="00576923" w:rsidRPr="00336E17">
        <w:rPr>
          <w:rFonts w:ascii="Tahoma" w:hAnsi="Tahoma" w:cs="Tahoma"/>
          <w:b/>
          <w:sz w:val="24"/>
          <w:szCs w:val="24"/>
        </w:rPr>
        <w:t>5</w:t>
      </w:r>
      <w:r w:rsidRPr="00336E17">
        <w:rPr>
          <w:rFonts w:ascii="Tahoma" w:hAnsi="Tahoma" w:cs="Tahoma"/>
          <w:b/>
          <w:sz w:val="24"/>
          <w:szCs w:val="24"/>
        </w:rPr>
        <w:t>: Application fo</w:t>
      </w:r>
      <w:r w:rsidR="008661A4" w:rsidRPr="00336E17">
        <w:rPr>
          <w:rFonts w:ascii="Tahoma" w:hAnsi="Tahoma" w:cs="Tahoma"/>
          <w:b/>
          <w:sz w:val="24"/>
          <w:szCs w:val="24"/>
        </w:rPr>
        <w:t>r providing or carry</w:t>
      </w:r>
      <w:r w:rsidR="00E74259" w:rsidRPr="00336E17">
        <w:rPr>
          <w:rFonts w:ascii="Tahoma" w:hAnsi="Tahoma" w:cs="Tahoma"/>
          <w:b/>
          <w:sz w:val="24"/>
          <w:szCs w:val="24"/>
        </w:rPr>
        <w:t>ing</w:t>
      </w:r>
      <w:r w:rsidR="008661A4" w:rsidRPr="00336E17">
        <w:rPr>
          <w:rFonts w:ascii="Tahoma" w:hAnsi="Tahoma" w:cs="Tahoma"/>
          <w:b/>
          <w:sz w:val="24"/>
          <w:szCs w:val="24"/>
        </w:rPr>
        <w:t xml:space="preserve"> </w:t>
      </w:r>
      <w:proofErr w:type="gramStart"/>
      <w:r w:rsidR="008661A4" w:rsidRPr="00336E17">
        <w:rPr>
          <w:rFonts w:ascii="Tahoma" w:hAnsi="Tahoma" w:cs="Tahoma"/>
          <w:b/>
          <w:sz w:val="24"/>
          <w:szCs w:val="24"/>
        </w:rPr>
        <w:t>out</w:t>
      </w:r>
      <w:proofErr w:type="gramEnd"/>
    </w:p>
    <w:p w14:paraId="0AEBA9FA" w14:textId="1EF3562E" w:rsidR="00E4091C" w:rsidRPr="00336E17" w:rsidRDefault="00E9321A" w:rsidP="00336E17">
      <w:pPr>
        <w:spacing w:before="25" w:line="216" w:lineRule="auto"/>
        <w:jc w:val="center"/>
        <w:rPr>
          <w:rFonts w:ascii="Tahoma" w:hAnsi="Tahoma" w:cs="Tahoma"/>
          <w:b/>
          <w:sz w:val="24"/>
          <w:szCs w:val="24"/>
        </w:rPr>
      </w:pPr>
      <w:r w:rsidRPr="00336E17">
        <w:rPr>
          <w:rFonts w:ascii="Tahoma" w:hAnsi="Tahoma" w:cs="Tahoma"/>
          <w:b/>
          <w:sz w:val="24"/>
          <w:szCs w:val="24"/>
        </w:rPr>
        <w:t xml:space="preserve">RMO - </w:t>
      </w:r>
      <w:r w:rsidR="008D41DA" w:rsidRPr="00397011">
        <w:rPr>
          <w:rFonts w:ascii="Tahoma" w:hAnsi="Tahoma" w:cs="Tahoma"/>
          <w:b/>
          <w:sz w:val="24"/>
          <w:szCs w:val="24"/>
        </w:rPr>
        <w:t>DAX</w:t>
      </w:r>
      <w:r w:rsidR="008D41DA" w:rsidRPr="00336E17">
        <w:rPr>
          <w:rFonts w:ascii="Tahoma" w:hAnsi="Tahoma" w:cs="Tahoma"/>
          <w:b/>
          <w:sz w:val="24"/>
          <w:szCs w:val="24"/>
        </w:rPr>
        <w:t xml:space="preserve"> </w:t>
      </w:r>
      <w:r w:rsidR="008661A4" w:rsidRPr="00336E17">
        <w:rPr>
          <w:rFonts w:ascii="Tahoma" w:hAnsi="Tahoma" w:cs="Tahoma"/>
          <w:b/>
          <w:sz w:val="24"/>
          <w:szCs w:val="24"/>
        </w:rPr>
        <w:t>other business model</w:t>
      </w:r>
      <w:r w:rsidR="00F80434" w:rsidRPr="00336E17">
        <w:rPr>
          <w:rFonts w:ascii="Tahoma" w:hAnsi="Tahoma" w:cs="Tahoma"/>
          <w:b/>
          <w:sz w:val="24"/>
          <w:szCs w:val="24"/>
        </w:rPr>
        <w:t xml:space="preserve"> </w:t>
      </w:r>
      <w:r w:rsidR="0067728B" w:rsidRPr="00336E17">
        <w:rPr>
          <w:rFonts w:ascii="Tahoma" w:hAnsi="Tahoma" w:cs="Tahoma"/>
          <w:b/>
          <w:sz w:val="24"/>
          <w:szCs w:val="24"/>
        </w:rPr>
        <w:t>activities</w:t>
      </w:r>
    </w:p>
    <w:p w14:paraId="0AEBA9FB" w14:textId="77777777" w:rsidR="00E4091C" w:rsidRDefault="00E4091C">
      <w:pPr>
        <w:pStyle w:val="BodyText"/>
        <w:spacing w:before="10"/>
        <w:rPr>
          <w:b/>
          <w:i w:val="0"/>
          <w:sz w:val="14"/>
        </w:rPr>
      </w:pPr>
    </w:p>
    <w:p w14:paraId="071FE610" w14:textId="77777777" w:rsidR="00BC64EA" w:rsidRDefault="00BC64EA">
      <w:pPr>
        <w:spacing w:after="6"/>
        <w:ind w:left="100"/>
        <w:rPr>
          <w:b/>
          <w:sz w:val="19"/>
        </w:rPr>
      </w:pPr>
    </w:p>
    <w:tbl>
      <w:tblPr>
        <w:tblStyle w:val="TableGrid"/>
        <w:tblW w:w="0" w:type="auto"/>
        <w:tblInd w:w="392" w:type="dxa"/>
        <w:tblLook w:val="04A0" w:firstRow="1" w:lastRow="0" w:firstColumn="1" w:lastColumn="0" w:noHBand="0" w:noVBand="1"/>
      </w:tblPr>
      <w:tblGrid>
        <w:gridCol w:w="2977"/>
        <w:gridCol w:w="7229"/>
      </w:tblGrid>
      <w:tr w:rsidR="00BC64EA" w14:paraId="5068DBD4" w14:textId="77777777" w:rsidTr="00397011">
        <w:tc>
          <w:tcPr>
            <w:tcW w:w="2977" w:type="dxa"/>
            <w:tcBorders>
              <w:bottom w:val="single" w:sz="4" w:space="0" w:color="auto"/>
            </w:tcBorders>
          </w:tcPr>
          <w:p w14:paraId="03001E8A" w14:textId="726412CE" w:rsidR="00BC64EA" w:rsidRDefault="00052E95">
            <w:pPr>
              <w:spacing w:after="6"/>
              <w:rPr>
                <w:rFonts w:ascii="Tahoma" w:hAnsi="Tahoma" w:cs="Tahoma"/>
                <w:b/>
                <w:sz w:val="20"/>
                <w:szCs w:val="20"/>
              </w:rPr>
            </w:pPr>
            <w:r w:rsidRPr="00336E17">
              <w:rPr>
                <w:rFonts w:ascii="Tahoma" w:hAnsi="Tahoma" w:cs="Tahoma"/>
                <w:b/>
                <w:sz w:val="20"/>
                <w:szCs w:val="20"/>
              </w:rPr>
              <w:t xml:space="preserve">Name of </w:t>
            </w:r>
            <w:r w:rsidR="00A80C4B">
              <w:rPr>
                <w:rFonts w:ascii="Tahoma" w:hAnsi="Tahoma" w:cs="Tahoma"/>
                <w:b/>
                <w:sz w:val="20"/>
                <w:szCs w:val="20"/>
              </w:rPr>
              <w:t>Recognized Market Operator (</w:t>
            </w:r>
            <w:r w:rsidRPr="00336E17">
              <w:rPr>
                <w:rFonts w:ascii="Tahoma" w:hAnsi="Tahoma" w:cs="Tahoma"/>
                <w:b/>
                <w:sz w:val="20"/>
                <w:szCs w:val="20"/>
              </w:rPr>
              <w:t>RMO</w:t>
            </w:r>
            <w:r w:rsidR="00A80C4B">
              <w:rPr>
                <w:rFonts w:ascii="Tahoma" w:hAnsi="Tahoma" w:cs="Tahoma"/>
                <w:b/>
                <w:sz w:val="20"/>
                <w:szCs w:val="20"/>
              </w:rPr>
              <w:t>)</w:t>
            </w:r>
          </w:p>
          <w:p w14:paraId="02E3AF46" w14:textId="57311CD1" w:rsidR="00E634E7" w:rsidRPr="00336E17" w:rsidRDefault="00E634E7">
            <w:pPr>
              <w:spacing w:after="6"/>
              <w:rPr>
                <w:rFonts w:ascii="Tahoma" w:hAnsi="Tahoma" w:cs="Tahoma"/>
                <w:b/>
                <w:sz w:val="20"/>
                <w:szCs w:val="20"/>
              </w:rPr>
            </w:pPr>
          </w:p>
        </w:tc>
        <w:tc>
          <w:tcPr>
            <w:tcW w:w="7229" w:type="dxa"/>
            <w:tcBorders>
              <w:bottom w:val="single" w:sz="4" w:space="0" w:color="auto"/>
            </w:tcBorders>
          </w:tcPr>
          <w:p w14:paraId="73C7BB49" w14:textId="77777777" w:rsidR="00BC64EA" w:rsidRDefault="00BC64EA">
            <w:pPr>
              <w:spacing w:after="6"/>
              <w:rPr>
                <w:b/>
                <w:sz w:val="19"/>
              </w:rPr>
            </w:pPr>
          </w:p>
        </w:tc>
      </w:tr>
      <w:tr w:rsidR="00EA5B56" w14:paraId="1C740938" w14:textId="77777777" w:rsidTr="00397011">
        <w:tc>
          <w:tcPr>
            <w:tcW w:w="2977" w:type="dxa"/>
            <w:tcBorders>
              <w:bottom w:val="single" w:sz="4" w:space="0" w:color="auto"/>
            </w:tcBorders>
          </w:tcPr>
          <w:p w14:paraId="1A396CE5" w14:textId="581FE645" w:rsidR="00EA5B56" w:rsidRDefault="00EA5B56">
            <w:pPr>
              <w:spacing w:after="6"/>
              <w:rPr>
                <w:rFonts w:ascii="Tahoma" w:hAnsi="Tahoma" w:cs="Tahoma"/>
                <w:b/>
                <w:sz w:val="20"/>
                <w:szCs w:val="20"/>
              </w:rPr>
            </w:pPr>
            <w:r w:rsidRPr="00336E17">
              <w:rPr>
                <w:rFonts w:ascii="Tahoma" w:hAnsi="Tahoma" w:cs="Tahoma"/>
                <w:b/>
                <w:sz w:val="20"/>
                <w:szCs w:val="20"/>
              </w:rPr>
              <w:t>Registration No</w:t>
            </w:r>
          </w:p>
          <w:p w14:paraId="67BB2D9E" w14:textId="7832318A" w:rsidR="00E634E7" w:rsidRPr="00336E17" w:rsidRDefault="00E634E7">
            <w:pPr>
              <w:spacing w:after="6"/>
              <w:rPr>
                <w:rFonts w:ascii="Tahoma" w:hAnsi="Tahoma" w:cs="Tahoma"/>
                <w:b/>
                <w:sz w:val="20"/>
                <w:szCs w:val="20"/>
              </w:rPr>
            </w:pPr>
          </w:p>
        </w:tc>
        <w:tc>
          <w:tcPr>
            <w:tcW w:w="7229" w:type="dxa"/>
            <w:tcBorders>
              <w:bottom w:val="single" w:sz="4" w:space="0" w:color="auto"/>
            </w:tcBorders>
          </w:tcPr>
          <w:p w14:paraId="12D1FA17" w14:textId="77777777" w:rsidR="00EA5B56" w:rsidRDefault="00EA5B56">
            <w:pPr>
              <w:spacing w:after="6"/>
              <w:rPr>
                <w:b/>
                <w:sz w:val="19"/>
              </w:rPr>
            </w:pPr>
          </w:p>
        </w:tc>
      </w:tr>
      <w:tr w:rsidR="00A80C4B" w14:paraId="4CC8983A" w14:textId="77777777" w:rsidTr="00397011">
        <w:tc>
          <w:tcPr>
            <w:tcW w:w="2977" w:type="dxa"/>
            <w:tcBorders>
              <w:bottom w:val="single" w:sz="4" w:space="0" w:color="auto"/>
            </w:tcBorders>
          </w:tcPr>
          <w:p w14:paraId="73DDFA2D" w14:textId="303CC4D3" w:rsidR="00E634E7" w:rsidRDefault="00E634E7">
            <w:pPr>
              <w:spacing w:after="6"/>
              <w:rPr>
                <w:rFonts w:ascii="Tahoma" w:hAnsi="Tahoma" w:cs="Tahoma"/>
                <w:b/>
                <w:sz w:val="20"/>
                <w:szCs w:val="20"/>
              </w:rPr>
            </w:pPr>
            <w:r>
              <w:rPr>
                <w:rFonts w:ascii="Tahoma" w:hAnsi="Tahoma" w:cs="Tahoma"/>
                <w:b/>
                <w:sz w:val="20"/>
                <w:szCs w:val="20"/>
              </w:rPr>
              <w:t xml:space="preserve">Type of </w:t>
            </w:r>
            <w:r w:rsidR="009E0919">
              <w:rPr>
                <w:rFonts w:ascii="Tahoma" w:hAnsi="Tahoma" w:cs="Tahoma"/>
                <w:b/>
                <w:sz w:val="20"/>
                <w:szCs w:val="20"/>
              </w:rPr>
              <w:t>Model</w:t>
            </w:r>
          </w:p>
          <w:p w14:paraId="37060264" w14:textId="136C120E" w:rsidR="00E634E7" w:rsidRPr="00E634E7" w:rsidRDefault="00E634E7">
            <w:pPr>
              <w:spacing w:after="6"/>
              <w:rPr>
                <w:rFonts w:ascii="Tahoma" w:hAnsi="Tahoma" w:cs="Tahoma"/>
                <w:b/>
                <w:sz w:val="20"/>
                <w:szCs w:val="20"/>
              </w:rPr>
            </w:pPr>
          </w:p>
        </w:tc>
        <w:tc>
          <w:tcPr>
            <w:tcW w:w="7229" w:type="dxa"/>
            <w:tcBorders>
              <w:bottom w:val="single" w:sz="4" w:space="0" w:color="auto"/>
            </w:tcBorders>
          </w:tcPr>
          <w:p w14:paraId="7C9686B9" w14:textId="77777777" w:rsidR="00E634E7" w:rsidRDefault="00E634E7">
            <w:pPr>
              <w:spacing w:after="6"/>
              <w:rPr>
                <w:b/>
                <w:sz w:val="19"/>
              </w:rPr>
            </w:pPr>
          </w:p>
        </w:tc>
      </w:tr>
      <w:tr w:rsidR="00A80C4B" w14:paraId="4164DEB2" w14:textId="77777777" w:rsidTr="00397011">
        <w:tc>
          <w:tcPr>
            <w:tcW w:w="2977" w:type="dxa"/>
            <w:tcBorders>
              <w:top w:val="single" w:sz="4" w:space="0" w:color="auto"/>
              <w:left w:val="single" w:sz="4" w:space="0" w:color="auto"/>
              <w:bottom w:val="nil"/>
              <w:right w:val="nil"/>
            </w:tcBorders>
          </w:tcPr>
          <w:p w14:paraId="5ECD2E61" w14:textId="3D3BAE9B" w:rsidR="00EA5B56" w:rsidRPr="00336E17" w:rsidRDefault="00EA5B56">
            <w:pPr>
              <w:spacing w:after="6"/>
              <w:rPr>
                <w:rFonts w:ascii="Tahoma" w:hAnsi="Tahoma" w:cs="Tahoma"/>
                <w:b/>
                <w:sz w:val="20"/>
                <w:szCs w:val="20"/>
              </w:rPr>
            </w:pPr>
          </w:p>
        </w:tc>
        <w:tc>
          <w:tcPr>
            <w:tcW w:w="7229" w:type="dxa"/>
            <w:tcBorders>
              <w:top w:val="single" w:sz="4" w:space="0" w:color="auto"/>
              <w:left w:val="nil"/>
              <w:bottom w:val="nil"/>
              <w:right w:val="single" w:sz="4" w:space="0" w:color="auto"/>
            </w:tcBorders>
          </w:tcPr>
          <w:p w14:paraId="00791D47" w14:textId="77777777" w:rsidR="00EA5B56" w:rsidRDefault="00EA5B56">
            <w:pPr>
              <w:spacing w:after="6"/>
              <w:rPr>
                <w:b/>
                <w:sz w:val="19"/>
              </w:rPr>
            </w:pPr>
          </w:p>
        </w:tc>
      </w:tr>
      <w:tr w:rsidR="00513027" w14:paraId="0998D0CC" w14:textId="77777777" w:rsidTr="00397011">
        <w:tc>
          <w:tcPr>
            <w:tcW w:w="10206" w:type="dxa"/>
            <w:gridSpan w:val="2"/>
            <w:tcBorders>
              <w:top w:val="nil"/>
            </w:tcBorders>
          </w:tcPr>
          <w:p w14:paraId="1EF9D4E9" w14:textId="67748490" w:rsidR="00C558C4" w:rsidRPr="00336E17" w:rsidRDefault="005D7412" w:rsidP="00336E17">
            <w:pPr>
              <w:spacing w:line="276" w:lineRule="auto"/>
              <w:rPr>
                <w:rFonts w:ascii="Tahoma" w:hAnsi="Tahoma" w:cs="Tahoma"/>
                <w:bCs/>
                <w:sz w:val="20"/>
                <w:szCs w:val="20"/>
              </w:rPr>
            </w:pPr>
            <w:r w:rsidRPr="00336E17">
              <w:rPr>
                <w:rFonts w:ascii="Tahoma" w:hAnsi="Tahoma" w:cs="Tahoma"/>
                <w:bCs/>
                <w:sz w:val="20"/>
                <w:szCs w:val="20"/>
              </w:rPr>
              <w:t>RMO</w:t>
            </w:r>
            <w:r w:rsidR="007622E8" w:rsidRPr="00336E17">
              <w:rPr>
                <w:rFonts w:ascii="Tahoma" w:hAnsi="Tahoma" w:cs="Tahoma"/>
                <w:bCs/>
                <w:sz w:val="20"/>
                <w:szCs w:val="20"/>
              </w:rPr>
              <w:t>-DAX</w:t>
            </w:r>
            <w:r w:rsidRPr="00336E17">
              <w:rPr>
                <w:rFonts w:ascii="Tahoma" w:hAnsi="Tahoma" w:cs="Tahoma"/>
                <w:bCs/>
                <w:sz w:val="20"/>
                <w:szCs w:val="20"/>
              </w:rPr>
              <w:t xml:space="preserve"> to provide the </w:t>
            </w:r>
            <w:r w:rsidR="00D33C4A">
              <w:rPr>
                <w:rFonts w:ascii="Tahoma" w:hAnsi="Tahoma" w:cs="Tahoma"/>
                <w:bCs/>
                <w:sz w:val="20"/>
                <w:szCs w:val="20"/>
              </w:rPr>
              <w:t>Securities Commission Malaysia (</w:t>
            </w:r>
            <w:r w:rsidRPr="00336E17">
              <w:rPr>
                <w:rFonts w:ascii="Tahoma" w:hAnsi="Tahoma" w:cs="Tahoma"/>
                <w:bCs/>
                <w:sz w:val="20"/>
                <w:szCs w:val="20"/>
              </w:rPr>
              <w:t>SC</w:t>
            </w:r>
            <w:r w:rsidR="00D33C4A">
              <w:rPr>
                <w:rFonts w:ascii="Tahoma" w:hAnsi="Tahoma" w:cs="Tahoma"/>
                <w:bCs/>
                <w:sz w:val="20"/>
                <w:szCs w:val="20"/>
              </w:rPr>
              <w:t>)</w:t>
            </w:r>
            <w:r w:rsidRPr="00336E17">
              <w:rPr>
                <w:rFonts w:ascii="Tahoma" w:hAnsi="Tahoma" w:cs="Tahoma"/>
                <w:bCs/>
                <w:sz w:val="20"/>
                <w:szCs w:val="20"/>
              </w:rPr>
              <w:t xml:space="preserve"> with</w:t>
            </w:r>
            <w:r w:rsidR="00C558C4" w:rsidRPr="00336E17">
              <w:rPr>
                <w:rFonts w:ascii="Tahoma" w:hAnsi="Tahoma" w:cs="Tahoma"/>
                <w:bCs/>
                <w:sz w:val="20"/>
                <w:szCs w:val="20"/>
              </w:rPr>
              <w:t>, among others</w:t>
            </w:r>
            <w:r w:rsidR="001C64E3">
              <w:rPr>
                <w:rFonts w:ascii="Tahoma" w:hAnsi="Tahoma" w:cs="Tahoma"/>
                <w:bCs/>
                <w:sz w:val="20"/>
                <w:szCs w:val="20"/>
              </w:rPr>
              <w:t>,</w:t>
            </w:r>
            <w:r w:rsidR="00C558C4" w:rsidRPr="00336E17">
              <w:rPr>
                <w:rFonts w:ascii="Tahoma" w:hAnsi="Tahoma" w:cs="Tahoma"/>
                <w:bCs/>
                <w:sz w:val="20"/>
                <w:szCs w:val="20"/>
              </w:rPr>
              <w:t xml:space="preserve"> the following</w:t>
            </w:r>
            <w:r w:rsidR="0076190A">
              <w:rPr>
                <w:rFonts w:ascii="Tahoma" w:hAnsi="Tahoma" w:cs="Tahoma"/>
                <w:bCs/>
                <w:sz w:val="20"/>
                <w:szCs w:val="20"/>
              </w:rPr>
              <w:t>:</w:t>
            </w:r>
            <w:r w:rsidR="00C558C4" w:rsidRPr="00336E17">
              <w:rPr>
                <w:rFonts w:ascii="Tahoma" w:hAnsi="Tahoma" w:cs="Tahoma"/>
                <w:bCs/>
                <w:sz w:val="20"/>
                <w:szCs w:val="20"/>
              </w:rPr>
              <w:t xml:space="preserve"> </w:t>
            </w:r>
          </w:p>
          <w:p w14:paraId="3C2F1584" w14:textId="77777777" w:rsidR="00C558C4" w:rsidRPr="00336E17" w:rsidRDefault="00C558C4" w:rsidP="00336E17">
            <w:pPr>
              <w:spacing w:line="276" w:lineRule="auto"/>
              <w:rPr>
                <w:rFonts w:ascii="Tahoma" w:hAnsi="Tahoma" w:cs="Tahoma"/>
                <w:bCs/>
                <w:sz w:val="20"/>
                <w:szCs w:val="20"/>
              </w:rPr>
            </w:pPr>
          </w:p>
          <w:p w14:paraId="199D69DF" w14:textId="35EE5468" w:rsidR="00915711" w:rsidRPr="00336E17" w:rsidRDefault="00915711" w:rsidP="00397011">
            <w:pPr>
              <w:pStyle w:val="ListParagraph"/>
              <w:numPr>
                <w:ilvl w:val="0"/>
                <w:numId w:val="4"/>
              </w:numPr>
              <w:spacing w:line="276" w:lineRule="auto"/>
              <w:ind w:left="744" w:hanging="744"/>
              <w:rPr>
                <w:rFonts w:ascii="Tahoma" w:hAnsi="Tahoma" w:cs="Tahoma"/>
                <w:bCs/>
                <w:sz w:val="20"/>
                <w:szCs w:val="20"/>
              </w:rPr>
            </w:pPr>
            <w:r w:rsidRPr="00213D6D">
              <w:rPr>
                <w:rFonts w:ascii="Tahoma" w:hAnsi="Tahoma" w:cs="Tahoma"/>
                <w:bCs/>
                <w:sz w:val="20"/>
                <w:szCs w:val="20"/>
              </w:rPr>
              <w:t>The RMO’s</w:t>
            </w:r>
            <w:r w:rsidRPr="00336E17">
              <w:rPr>
                <w:rFonts w:ascii="Tahoma" w:hAnsi="Tahoma" w:cs="Tahoma"/>
                <w:bCs/>
                <w:sz w:val="20"/>
                <w:szCs w:val="20"/>
              </w:rPr>
              <w:t xml:space="preserve"> </w:t>
            </w:r>
            <w:r w:rsidR="005D7412" w:rsidRPr="00336E17">
              <w:rPr>
                <w:rFonts w:ascii="Tahoma" w:hAnsi="Tahoma" w:cs="Tahoma"/>
                <w:bCs/>
                <w:sz w:val="20"/>
                <w:szCs w:val="20"/>
              </w:rPr>
              <w:t>framework,</w:t>
            </w:r>
            <w:r w:rsidR="00AB0333" w:rsidRPr="00336E17">
              <w:rPr>
                <w:rFonts w:ascii="Tahoma" w:hAnsi="Tahoma" w:cs="Tahoma"/>
                <w:bCs/>
                <w:sz w:val="20"/>
                <w:szCs w:val="20"/>
              </w:rPr>
              <w:t xml:space="preserve"> rulebook amendments,</w:t>
            </w:r>
            <w:r w:rsidR="005D7412" w:rsidRPr="00336E17">
              <w:rPr>
                <w:rFonts w:ascii="Tahoma" w:hAnsi="Tahoma" w:cs="Tahoma"/>
                <w:bCs/>
                <w:sz w:val="20"/>
                <w:szCs w:val="20"/>
              </w:rPr>
              <w:t xml:space="preserve"> </w:t>
            </w:r>
            <w:proofErr w:type="gramStart"/>
            <w:r w:rsidR="005D7412" w:rsidRPr="00336E17">
              <w:rPr>
                <w:rFonts w:ascii="Tahoma" w:hAnsi="Tahoma" w:cs="Tahoma"/>
                <w:bCs/>
                <w:sz w:val="20"/>
                <w:szCs w:val="20"/>
              </w:rPr>
              <w:t>policies</w:t>
            </w:r>
            <w:proofErr w:type="gramEnd"/>
            <w:r w:rsidR="005D7412" w:rsidRPr="00336E17">
              <w:rPr>
                <w:rFonts w:ascii="Tahoma" w:hAnsi="Tahoma" w:cs="Tahoma"/>
                <w:bCs/>
                <w:sz w:val="20"/>
                <w:szCs w:val="20"/>
              </w:rPr>
              <w:t xml:space="preserve"> and procedures </w:t>
            </w:r>
            <w:r w:rsidR="00293DCC" w:rsidRPr="00336E17">
              <w:rPr>
                <w:rFonts w:ascii="Tahoma" w:hAnsi="Tahoma" w:cs="Tahoma"/>
                <w:bCs/>
                <w:sz w:val="20"/>
                <w:szCs w:val="20"/>
              </w:rPr>
              <w:t>in relation</w:t>
            </w:r>
            <w:r w:rsidR="0076190A" w:rsidRPr="00213D6D">
              <w:rPr>
                <w:rFonts w:ascii="Tahoma" w:hAnsi="Tahoma" w:cs="Tahoma"/>
                <w:bCs/>
                <w:sz w:val="20"/>
                <w:szCs w:val="20"/>
              </w:rPr>
              <w:t xml:space="preserve"> to</w:t>
            </w:r>
            <w:r w:rsidR="003B0FCC" w:rsidRPr="00336E17">
              <w:rPr>
                <w:rFonts w:ascii="Tahoma" w:hAnsi="Tahoma" w:cs="Tahoma"/>
                <w:bCs/>
                <w:sz w:val="20"/>
                <w:szCs w:val="20"/>
              </w:rPr>
              <w:t>—</w:t>
            </w:r>
          </w:p>
          <w:p w14:paraId="79D1C037" w14:textId="77777777" w:rsidR="003D0698" w:rsidRPr="00336E17" w:rsidRDefault="003D0698" w:rsidP="00336E17">
            <w:pPr>
              <w:pStyle w:val="ListParagraph"/>
              <w:spacing w:line="276" w:lineRule="auto"/>
              <w:ind w:left="720"/>
              <w:rPr>
                <w:rFonts w:ascii="Tahoma" w:hAnsi="Tahoma" w:cs="Tahoma"/>
                <w:bCs/>
                <w:sz w:val="20"/>
                <w:szCs w:val="20"/>
              </w:rPr>
            </w:pPr>
          </w:p>
          <w:p w14:paraId="75D08A17" w14:textId="0334D92C" w:rsidR="00DB224C" w:rsidRPr="00336E17" w:rsidRDefault="0076190A" w:rsidP="00397011">
            <w:pPr>
              <w:pStyle w:val="ListParagraph"/>
              <w:numPr>
                <w:ilvl w:val="0"/>
                <w:numId w:val="3"/>
              </w:numPr>
              <w:spacing w:line="276" w:lineRule="auto"/>
              <w:ind w:left="1453" w:hanging="709"/>
              <w:rPr>
                <w:rFonts w:ascii="Tahoma" w:hAnsi="Tahoma" w:cs="Tahoma"/>
                <w:bCs/>
                <w:sz w:val="20"/>
                <w:szCs w:val="20"/>
              </w:rPr>
            </w:pPr>
            <w:r w:rsidRPr="00336E17">
              <w:rPr>
                <w:rFonts w:ascii="Tahoma" w:hAnsi="Tahoma" w:cs="Tahoma"/>
                <w:bCs/>
                <w:sz w:val="20"/>
                <w:szCs w:val="20"/>
              </w:rPr>
              <w:t>in the case of an application</w:t>
            </w:r>
            <w:r w:rsidR="00151251" w:rsidRPr="00336E17">
              <w:rPr>
                <w:rFonts w:ascii="Tahoma" w:hAnsi="Tahoma" w:cs="Tahoma"/>
                <w:bCs/>
                <w:sz w:val="20"/>
                <w:szCs w:val="20"/>
              </w:rPr>
              <w:t xml:space="preserve"> for additional </w:t>
            </w:r>
            <w:r w:rsidR="00AB0333" w:rsidRPr="00336E17">
              <w:rPr>
                <w:rFonts w:ascii="Tahoma" w:hAnsi="Tahoma" w:cs="Tahoma"/>
                <w:bCs/>
                <w:sz w:val="20"/>
                <w:szCs w:val="20"/>
              </w:rPr>
              <w:t>Digital Broker Model</w:t>
            </w:r>
            <w:r w:rsidR="006D4194" w:rsidRPr="00336E17">
              <w:rPr>
                <w:rFonts w:ascii="Tahoma" w:hAnsi="Tahoma" w:cs="Tahoma"/>
                <w:bCs/>
                <w:sz w:val="20"/>
                <w:szCs w:val="20"/>
              </w:rPr>
              <w:t>—</w:t>
            </w:r>
          </w:p>
          <w:p w14:paraId="6CE5EB53" w14:textId="77777777" w:rsidR="0076190A" w:rsidRPr="00336E17" w:rsidRDefault="0076190A" w:rsidP="00336E17">
            <w:pPr>
              <w:pStyle w:val="ListParagraph"/>
              <w:spacing w:line="276" w:lineRule="auto"/>
              <w:ind w:left="1465"/>
              <w:rPr>
                <w:rFonts w:ascii="Tahoma" w:hAnsi="Tahoma" w:cs="Tahoma"/>
                <w:bCs/>
                <w:sz w:val="20"/>
                <w:szCs w:val="20"/>
              </w:rPr>
            </w:pPr>
          </w:p>
          <w:p w14:paraId="38994AB5" w14:textId="73AC9F79" w:rsidR="001C0029" w:rsidRPr="00336E17" w:rsidRDefault="004E1C7D" w:rsidP="00336E17">
            <w:pPr>
              <w:pStyle w:val="ListParagraph"/>
              <w:numPr>
                <w:ilvl w:val="2"/>
                <w:numId w:val="3"/>
              </w:numPr>
              <w:spacing w:line="276" w:lineRule="auto"/>
              <w:ind w:left="2168" w:hanging="708"/>
              <w:rPr>
                <w:rFonts w:ascii="Tahoma" w:hAnsi="Tahoma" w:cs="Tahoma"/>
                <w:bCs/>
                <w:sz w:val="20"/>
                <w:szCs w:val="20"/>
              </w:rPr>
            </w:pPr>
            <w:r w:rsidRPr="00336E17">
              <w:rPr>
                <w:rFonts w:ascii="Tahoma" w:hAnsi="Tahoma" w:cs="Tahoma"/>
                <w:bCs/>
                <w:sz w:val="20"/>
                <w:szCs w:val="20"/>
              </w:rPr>
              <w:t xml:space="preserve">Proof of additional </w:t>
            </w:r>
            <w:r w:rsidR="006A6236" w:rsidRPr="00336E17">
              <w:rPr>
                <w:rFonts w:ascii="Tahoma" w:hAnsi="Tahoma" w:cs="Tahoma"/>
                <w:bCs/>
                <w:sz w:val="20"/>
                <w:szCs w:val="20"/>
              </w:rPr>
              <w:t>RM5 million in shareholder</w:t>
            </w:r>
            <w:r w:rsidR="00213D6D">
              <w:rPr>
                <w:rFonts w:ascii="Tahoma" w:hAnsi="Tahoma" w:cs="Tahoma"/>
                <w:bCs/>
                <w:sz w:val="20"/>
                <w:szCs w:val="20"/>
              </w:rPr>
              <w:t>s’</w:t>
            </w:r>
            <w:r w:rsidR="006A6236" w:rsidRPr="00336E17">
              <w:rPr>
                <w:rFonts w:ascii="Tahoma" w:hAnsi="Tahoma" w:cs="Tahoma"/>
                <w:bCs/>
                <w:sz w:val="20"/>
                <w:szCs w:val="20"/>
              </w:rPr>
              <w:t xml:space="preserve"> funds to be maintained at all </w:t>
            </w:r>
            <w:proofErr w:type="gramStart"/>
            <w:r w:rsidR="006A6236" w:rsidRPr="00336E17">
              <w:rPr>
                <w:rFonts w:ascii="Tahoma" w:hAnsi="Tahoma" w:cs="Tahoma"/>
                <w:bCs/>
                <w:sz w:val="20"/>
                <w:szCs w:val="20"/>
              </w:rPr>
              <w:t>times</w:t>
            </w:r>
            <w:r w:rsidR="005C6D96">
              <w:rPr>
                <w:rFonts w:ascii="Tahoma" w:hAnsi="Tahoma" w:cs="Tahoma"/>
                <w:bCs/>
                <w:sz w:val="20"/>
                <w:szCs w:val="20"/>
              </w:rPr>
              <w:t>;</w:t>
            </w:r>
            <w:proofErr w:type="gramEnd"/>
          </w:p>
          <w:p w14:paraId="7BB5B6CD" w14:textId="358197C7" w:rsidR="003D7AE6" w:rsidRPr="00336E17" w:rsidRDefault="00AF637C" w:rsidP="00336E17">
            <w:pPr>
              <w:pStyle w:val="ListParagraph"/>
              <w:numPr>
                <w:ilvl w:val="2"/>
                <w:numId w:val="3"/>
              </w:numPr>
              <w:spacing w:line="276" w:lineRule="auto"/>
              <w:ind w:left="2168" w:hanging="708"/>
              <w:rPr>
                <w:rFonts w:ascii="Tahoma" w:hAnsi="Tahoma" w:cs="Tahoma"/>
                <w:bCs/>
                <w:sz w:val="20"/>
                <w:szCs w:val="20"/>
              </w:rPr>
            </w:pPr>
            <w:r w:rsidRPr="00336E17">
              <w:rPr>
                <w:rFonts w:ascii="Tahoma" w:hAnsi="Tahoma" w:cs="Tahoma"/>
                <w:bCs/>
                <w:sz w:val="20"/>
                <w:szCs w:val="20"/>
              </w:rPr>
              <w:t xml:space="preserve">Onboarding/Assessment </w:t>
            </w:r>
            <w:r w:rsidR="003C5F63">
              <w:rPr>
                <w:rFonts w:ascii="Tahoma" w:hAnsi="Tahoma" w:cs="Tahoma"/>
                <w:bCs/>
                <w:sz w:val="20"/>
                <w:szCs w:val="20"/>
              </w:rPr>
              <w:t>and</w:t>
            </w:r>
            <w:r w:rsidRPr="00336E17">
              <w:rPr>
                <w:rFonts w:ascii="Tahoma" w:hAnsi="Tahoma" w:cs="Tahoma"/>
                <w:bCs/>
                <w:sz w:val="20"/>
                <w:szCs w:val="20"/>
              </w:rPr>
              <w:t xml:space="preserve"> Management of </w:t>
            </w:r>
            <w:r w:rsidR="000656E4" w:rsidRPr="00336E17">
              <w:rPr>
                <w:rFonts w:ascii="Tahoma" w:hAnsi="Tahoma" w:cs="Tahoma"/>
                <w:bCs/>
                <w:sz w:val="20"/>
                <w:szCs w:val="20"/>
              </w:rPr>
              <w:t>D</w:t>
            </w:r>
            <w:r w:rsidR="005C6D96">
              <w:rPr>
                <w:rFonts w:ascii="Tahoma" w:hAnsi="Tahoma" w:cs="Tahoma"/>
                <w:bCs/>
                <w:sz w:val="20"/>
                <w:szCs w:val="20"/>
              </w:rPr>
              <w:t xml:space="preserve">igital </w:t>
            </w:r>
            <w:r w:rsidR="000656E4" w:rsidRPr="00336E17">
              <w:rPr>
                <w:rFonts w:ascii="Tahoma" w:hAnsi="Tahoma" w:cs="Tahoma"/>
                <w:bCs/>
                <w:sz w:val="20"/>
                <w:szCs w:val="20"/>
              </w:rPr>
              <w:t>A</w:t>
            </w:r>
            <w:r w:rsidR="005C6D96">
              <w:rPr>
                <w:rFonts w:ascii="Tahoma" w:hAnsi="Tahoma" w:cs="Tahoma"/>
                <w:bCs/>
                <w:sz w:val="20"/>
                <w:szCs w:val="20"/>
              </w:rPr>
              <w:t>sset (DA)</w:t>
            </w:r>
            <w:r w:rsidR="000656E4" w:rsidRPr="00336E17">
              <w:rPr>
                <w:rFonts w:ascii="Tahoma" w:hAnsi="Tahoma" w:cs="Tahoma"/>
                <w:bCs/>
                <w:sz w:val="20"/>
                <w:szCs w:val="20"/>
              </w:rPr>
              <w:t xml:space="preserve"> </w:t>
            </w:r>
            <w:proofErr w:type="gramStart"/>
            <w:r w:rsidR="000656E4" w:rsidRPr="00336E17">
              <w:rPr>
                <w:rFonts w:ascii="Tahoma" w:hAnsi="Tahoma" w:cs="Tahoma"/>
                <w:bCs/>
                <w:sz w:val="20"/>
                <w:szCs w:val="20"/>
              </w:rPr>
              <w:t>Sourcing</w:t>
            </w:r>
            <w:r w:rsidR="005C6D96">
              <w:rPr>
                <w:rFonts w:ascii="Tahoma" w:hAnsi="Tahoma" w:cs="Tahoma"/>
                <w:bCs/>
                <w:sz w:val="20"/>
                <w:szCs w:val="20"/>
              </w:rPr>
              <w:t>;</w:t>
            </w:r>
            <w:proofErr w:type="gramEnd"/>
          </w:p>
          <w:p w14:paraId="08F4872A" w14:textId="30592A51" w:rsidR="00AF637C" w:rsidRPr="00336E17" w:rsidRDefault="0003387B" w:rsidP="00336E17">
            <w:pPr>
              <w:pStyle w:val="ListParagraph"/>
              <w:numPr>
                <w:ilvl w:val="2"/>
                <w:numId w:val="3"/>
              </w:numPr>
              <w:spacing w:line="276" w:lineRule="auto"/>
              <w:ind w:left="2168" w:hanging="708"/>
              <w:rPr>
                <w:rFonts w:ascii="Tahoma" w:hAnsi="Tahoma" w:cs="Tahoma"/>
                <w:bCs/>
                <w:sz w:val="20"/>
                <w:szCs w:val="20"/>
              </w:rPr>
            </w:pPr>
            <w:r w:rsidRPr="00336E17">
              <w:rPr>
                <w:rFonts w:ascii="Tahoma" w:hAnsi="Tahoma" w:cs="Tahoma"/>
                <w:bCs/>
                <w:sz w:val="20"/>
                <w:szCs w:val="20"/>
              </w:rPr>
              <w:t xml:space="preserve">Pricing </w:t>
            </w:r>
            <w:proofErr w:type="gramStart"/>
            <w:r w:rsidRPr="00336E17">
              <w:rPr>
                <w:rFonts w:ascii="Tahoma" w:hAnsi="Tahoma" w:cs="Tahoma"/>
                <w:bCs/>
                <w:sz w:val="20"/>
                <w:szCs w:val="20"/>
              </w:rPr>
              <w:t>Methodology</w:t>
            </w:r>
            <w:r w:rsidR="005C6D96">
              <w:rPr>
                <w:rFonts w:ascii="Tahoma" w:hAnsi="Tahoma" w:cs="Tahoma"/>
                <w:bCs/>
                <w:sz w:val="20"/>
                <w:szCs w:val="20"/>
              </w:rPr>
              <w:t>;</w:t>
            </w:r>
            <w:proofErr w:type="gramEnd"/>
          </w:p>
          <w:p w14:paraId="430D502E" w14:textId="64E835CA" w:rsidR="00132E85" w:rsidRPr="00336E17" w:rsidRDefault="00132E85" w:rsidP="00336E17">
            <w:pPr>
              <w:pStyle w:val="ListParagraph"/>
              <w:numPr>
                <w:ilvl w:val="2"/>
                <w:numId w:val="3"/>
              </w:numPr>
              <w:spacing w:line="276" w:lineRule="auto"/>
              <w:ind w:left="2168" w:hanging="708"/>
              <w:rPr>
                <w:rFonts w:ascii="Tahoma" w:hAnsi="Tahoma" w:cs="Tahoma"/>
                <w:bCs/>
                <w:sz w:val="20"/>
                <w:szCs w:val="20"/>
              </w:rPr>
            </w:pPr>
            <w:r w:rsidRPr="00336E17">
              <w:rPr>
                <w:rFonts w:ascii="Tahoma" w:hAnsi="Tahoma" w:cs="Tahoma"/>
                <w:bCs/>
                <w:sz w:val="20"/>
                <w:szCs w:val="20"/>
              </w:rPr>
              <w:t xml:space="preserve">DA Custody Management &amp; Segregation from own </w:t>
            </w:r>
            <w:proofErr w:type="gramStart"/>
            <w:r w:rsidRPr="00336E17">
              <w:rPr>
                <w:rFonts w:ascii="Tahoma" w:hAnsi="Tahoma" w:cs="Tahoma"/>
                <w:bCs/>
                <w:sz w:val="20"/>
                <w:szCs w:val="20"/>
              </w:rPr>
              <w:t>Inventory</w:t>
            </w:r>
            <w:r w:rsidR="005C6D96">
              <w:rPr>
                <w:rFonts w:ascii="Tahoma" w:hAnsi="Tahoma" w:cs="Tahoma"/>
                <w:bCs/>
                <w:sz w:val="20"/>
                <w:szCs w:val="20"/>
              </w:rPr>
              <w:t>;</w:t>
            </w:r>
            <w:proofErr w:type="gramEnd"/>
          </w:p>
          <w:p w14:paraId="32836F55" w14:textId="5E1B39E5" w:rsidR="005A7EDC" w:rsidRPr="00336E17" w:rsidRDefault="005A7EDC" w:rsidP="00336E17">
            <w:pPr>
              <w:pStyle w:val="ListParagraph"/>
              <w:numPr>
                <w:ilvl w:val="2"/>
                <w:numId w:val="3"/>
              </w:numPr>
              <w:spacing w:line="276" w:lineRule="auto"/>
              <w:ind w:left="2168" w:hanging="708"/>
              <w:rPr>
                <w:rFonts w:ascii="Tahoma" w:hAnsi="Tahoma" w:cs="Tahoma"/>
                <w:bCs/>
                <w:sz w:val="20"/>
                <w:szCs w:val="20"/>
              </w:rPr>
            </w:pPr>
            <w:r w:rsidRPr="00336E17">
              <w:rPr>
                <w:rFonts w:ascii="Tahoma" w:hAnsi="Tahoma" w:cs="Tahoma"/>
                <w:bCs/>
                <w:sz w:val="20"/>
                <w:szCs w:val="20"/>
              </w:rPr>
              <w:t xml:space="preserve">Settlement Process with Investors </w:t>
            </w:r>
            <w:r w:rsidR="003C5F63">
              <w:rPr>
                <w:rFonts w:ascii="Tahoma" w:hAnsi="Tahoma" w:cs="Tahoma"/>
                <w:bCs/>
                <w:sz w:val="20"/>
                <w:szCs w:val="20"/>
              </w:rPr>
              <w:t>and</w:t>
            </w:r>
            <w:r w:rsidRPr="00336E17">
              <w:rPr>
                <w:rFonts w:ascii="Tahoma" w:hAnsi="Tahoma" w:cs="Tahoma"/>
                <w:bCs/>
                <w:sz w:val="20"/>
                <w:szCs w:val="20"/>
              </w:rPr>
              <w:t xml:space="preserve"> </w:t>
            </w:r>
            <w:proofErr w:type="gramStart"/>
            <w:r w:rsidRPr="00336E17">
              <w:rPr>
                <w:rFonts w:ascii="Tahoma" w:hAnsi="Tahoma" w:cs="Tahoma"/>
                <w:bCs/>
                <w:sz w:val="20"/>
                <w:szCs w:val="20"/>
              </w:rPr>
              <w:t>Counterparty</w:t>
            </w:r>
            <w:r w:rsidR="005C6D96">
              <w:rPr>
                <w:rFonts w:ascii="Tahoma" w:hAnsi="Tahoma" w:cs="Tahoma"/>
                <w:bCs/>
                <w:sz w:val="20"/>
                <w:szCs w:val="20"/>
              </w:rPr>
              <w:t>;</w:t>
            </w:r>
            <w:proofErr w:type="gramEnd"/>
          </w:p>
          <w:p w14:paraId="32F4DEDC" w14:textId="4B4A0259" w:rsidR="00132E85" w:rsidRPr="00336E17" w:rsidRDefault="00E15103" w:rsidP="00336E17">
            <w:pPr>
              <w:pStyle w:val="ListParagraph"/>
              <w:numPr>
                <w:ilvl w:val="2"/>
                <w:numId w:val="3"/>
              </w:numPr>
              <w:spacing w:line="276" w:lineRule="auto"/>
              <w:ind w:left="2168" w:hanging="708"/>
              <w:rPr>
                <w:rFonts w:ascii="Tahoma" w:hAnsi="Tahoma" w:cs="Tahoma"/>
                <w:bCs/>
                <w:sz w:val="20"/>
                <w:szCs w:val="20"/>
              </w:rPr>
            </w:pPr>
            <w:r w:rsidRPr="00336E17">
              <w:rPr>
                <w:rFonts w:ascii="Tahoma" w:hAnsi="Tahoma" w:cs="Tahoma"/>
                <w:bCs/>
                <w:sz w:val="20"/>
                <w:szCs w:val="20"/>
              </w:rPr>
              <w:t xml:space="preserve">Screening Process of Digital Assets </w:t>
            </w:r>
            <w:proofErr w:type="gramStart"/>
            <w:r w:rsidRPr="00336E17">
              <w:rPr>
                <w:rFonts w:ascii="Tahoma" w:hAnsi="Tahoma" w:cs="Tahoma"/>
                <w:bCs/>
                <w:sz w:val="20"/>
                <w:szCs w:val="20"/>
              </w:rPr>
              <w:t>Sourced</w:t>
            </w:r>
            <w:r w:rsidR="005C6D96">
              <w:rPr>
                <w:rFonts w:ascii="Tahoma" w:hAnsi="Tahoma" w:cs="Tahoma"/>
                <w:bCs/>
                <w:sz w:val="20"/>
                <w:szCs w:val="20"/>
              </w:rPr>
              <w:t>;</w:t>
            </w:r>
            <w:proofErr w:type="gramEnd"/>
          </w:p>
          <w:p w14:paraId="05CD57DE" w14:textId="7A017683" w:rsidR="00E15103" w:rsidRPr="00336E17" w:rsidRDefault="00E15103" w:rsidP="00336E17">
            <w:pPr>
              <w:pStyle w:val="ListParagraph"/>
              <w:numPr>
                <w:ilvl w:val="2"/>
                <w:numId w:val="3"/>
              </w:numPr>
              <w:spacing w:line="276" w:lineRule="auto"/>
              <w:ind w:left="2168" w:hanging="708"/>
              <w:rPr>
                <w:rFonts w:ascii="Tahoma" w:hAnsi="Tahoma" w:cs="Tahoma"/>
                <w:bCs/>
                <w:sz w:val="20"/>
                <w:szCs w:val="20"/>
              </w:rPr>
            </w:pPr>
            <w:proofErr w:type="spellStart"/>
            <w:r w:rsidRPr="00336E17">
              <w:rPr>
                <w:rFonts w:ascii="Tahoma" w:hAnsi="Tahoma" w:cs="Tahoma"/>
                <w:bCs/>
                <w:sz w:val="20"/>
                <w:szCs w:val="20"/>
              </w:rPr>
              <w:t>Onchain</w:t>
            </w:r>
            <w:proofErr w:type="spellEnd"/>
            <w:r w:rsidRPr="00336E17">
              <w:rPr>
                <w:rFonts w:ascii="Tahoma" w:hAnsi="Tahoma" w:cs="Tahoma"/>
                <w:bCs/>
                <w:sz w:val="20"/>
                <w:szCs w:val="20"/>
              </w:rPr>
              <w:t xml:space="preserve"> DA movement from </w:t>
            </w:r>
            <w:proofErr w:type="gramStart"/>
            <w:r w:rsidRPr="00336E17">
              <w:rPr>
                <w:rFonts w:ascii="Tahoma" w:hAnsi="Tahoma" w:cs="Tahoma"/>
                <w:bCs/>
                <w:sz w:val="20"/>
                <w:szCs w:val="20"/>
              </w:rPr>
              <w:t>end-to-end</w:t>
            </w:r>
            <w:r w:rsidR="005C6D96">
              <w:rPr>
                <w:rFonts w:ascii="Tahoma" w:hAnsi="Tahoma" w:cs="Tahoma"/>
                <w:bCs/>
                <w:sz w:val="20"/>
                <w:szCs w:val="20"/>
              </w:rPr>
              <w:t>;</w:t>
            </w:r>
            <w:proofErr w:type="gramEnd"/>
          </w:p>
          <w:p w14:paraId="7510A03B" w14:textId="7C398BBA" w:rsidR="00E15103" w:rsidRPr="00336E17" w:rsidRDefault="00E14DF3" w:rsidP="00336E17">
            <w:pPr>
              <w:pStyle w:val="ListParagraph"/>
              <w:numPr>
                <w:ilvl w:val="2"/>
                <w:numId w:val="3"/>
              </w:numPr>
              <w:spacing w:line="276" w:lineRule="auto"/>
              <w:ind w:left="2168" w:hanging="708"/>
              <w:rPr>
                <w:rFonts w:ascii="Tahoma" w:hAnsi="Tahoma" w:cs="Tahoma"/>
                <w:bCs/>
                <w:sz w:val="20"/>
                <w:szCs w:val="20"/>
              </w:rPr>
            </w:pPr>
            <w:r w:rsidRPr="00336E17">
              <w:rPr>
                <w:rFonts w:ascii="Tahoma" w:hAnsi="Tahoma" w:cs="Tahoma"/>
                <w:bCs/>
                <w:sz w:val="20"/>
                <w:szCs w:val="20"/>
              </w:rPr>
              <w:t xml:space="preserve">Liquidity Risk </w:t>
            </w:r>
            <w:proofErr w:type="gramStart"/>
            <w:r w:rsidRPr="00336E17">
              <w:rPr>
                <w:rFonts w:ascii="Tahoma" w:hAnsi="Tahoma" w:cs="Tahoma"/>
                <w:bCs/>
                <w:sz w:val="20"/>
                <w:szCs w:val="20"/>
              </w:rPr>
              <w:t>Management</w:t>
            </w:r>
            <w:r w:rsidR="005C6D96">
              <w:rPr>
                <w:rFonts w:ascii="Tahoma" w:hAnsi="Tahoma" w:cs="Tahoma"/>
                <w:bCs/>
                <w:sz w:val="20"/>
                <w:szCs w:val="20"/>
              </w:rPr>
              <w:t>;</w:t>
            </w:r>
            <w:proofErr w:type="gramEnd"/>
          </w:p>
          <w:p w14:paraId="7A145703" w14:textId="77777777" w:rsidR="00E14DF3" w:rsidRPr="00336E17" w:rsidRDefault="00E14DF3" w:rsidP="00336E17">
            <w:pPr>
              <w:pStyle w:val="ListParagraph"/>
              <w:spacing w:line="276" w:lineRule="auto"/>
              <w:ind w:left="2340"/>
              <w:rPr>
                <w:rFonts w:ascii="Tahoma" w:hAnsi="Tahoma" w:cs="Tahoma"/>
                <w:bCs/>
                <w:sz w:val="20"/>
                <w:szCs w:val="20"/>
              </w:rPr>
            </w:pPr>
          </w:p>
          <w:p w14:paraId="414A4C52" w14:textId="159E3218" w:rsidR="00AB0333" w:rsidRPr="00336E17" w:rsidRDefault="0076190A" w:rsidP="00336E17">
            <w:pPr>
              <w:pStyle w:val="ListParagraph"/>
              <w:numPr>
                <w:ilvl w:val="0"/>
                <w:numId w:val="3"/>
              </w:numPr>
              <w:spacing w:line="276" w:lineRule="auto"/>
              <w:ind w:left="1465" w:hanging="674"/>
              <w:rPr>
                <w:rFonts w:ascii="Tahoma" w:hAnsi="Tahoma" w:cs="Tahoma"/>
                <w:bCs/>
                <w:sz w:val="20"/>
                <w:szCs w:val="20"/>
              </w:rPr>
            </w:pPr>
            <w:r w:rsidRPr="00336E17">
              <w:rPr>
                <w:rFonts w:ascii="Tahoma" w:hAnsi="Tahoma" w:cs="Tahoma"/>
                <w:bCs/>
                <w:sz w:val="20"/>
                <w:szCs w:val="20"/>
              </w:rPr>
              <w:t xml:space="preserve">in the case of an application </w:t>
            </w:r>
            <w:r w:rsidR="00151251" w:rsidRPr="00336E17">
              <w:rPr>
                <w:rFonts w:ascii="Tahoma" w:hAnsi="Tahoma" w:cs="Tahoma"/>
                <w:bCs/>
                <w:sz w:val="20"/>
                <w:szCs w:val="20"/>
              </w:rPr>
              <w:t xml:space="preserve">for additional </w:t>
            </w:r>
            <w:r w:rsidR="00AB0333" w:rsidRPr="00336E17">
              <w:rPr>
                <w:rFonts w:ascii="Tahoma" w:hAnsi="Tahoma" w:cs="Tahoma"/>
                <w:bCs/>
                <w:sz w:val="20"/>
                <w:szCs w:val="20"/>
              </w:rPr>
              <w:t xml:space="preserve">Order </w:t>
            </w:r>
            <w:r w:rsidR="00397011">
              <w:rPr>
                <w:rFonts w:ascii="Tahoma" w:hAnsi="Tahoma" w:cs="Tahoma"/>
                <w:bCs/>
                <w:sz w:val="20"/>
                <w:szCs w:val="20"/>
              </w:rPr>
              <w:t>B</w:t>
            </w:r>
            <w:r w:rsidR="00AB0333" w:rsidRPr="00336E17">
              <w:rPr>
                <w:rFonts w:ascii="Tahoma" w:hAnsi="Tahoma" w:cs="Tahoma"/>
                <w:bCs/>
                <w:sz w:val="20"/>
                <w:szCs w:val="20"/>
              </w:rPr>
              <w:t>ook Model</w:t>
            </w:r>
            <w:r w:rsidR="006D4194" w:rsidRPr="00336E17">
              <w:rPr>
                <w:rFonts w:ascii="Tahoma" w:hAnsi="Tahoma" w:cs="Tahoma"/>
                <w:bCs/>
                <w:sz w:val="20"/>
                <w:szCs w:val="20"/>
              </w:rPr>
              <w:t>—</w:t>
            </w:r>
          </w:p>
          <w:p w14:paraId="54ADFC7C" w14:textId="77777777" w:rsidR="0076190A" w:rsidRPr="00336E17" w:rsidRDefault="0076190A" w:rsidP="00336E17">
            <w:pPr>
              <w:pStyle w:val="ListParagraph"/>
              <w:spacing w:line="276" w:lineRule="auto"/>
              <w:ind w:left="1465"/>
              <w:rPr>
                <w:rFonts w:ascii="Tahoma" w:hAnsi="Tahoma" w:cs="Tahoma"/>
                <w:bCs/>
                <w:sz w:val="20"/>
                <w:szCs w:val="20"/>
              </w:rPr>
            </w:pPr>
          </w:p>
          <w:p w14:paraId="0CD627BA" w14:textId="0FE16537" w:rsidR="004E1C7D" w:rsidRPr="00336E17" w:rsidRDefault="00ED6A77" w:rsidP="00336E17">
            <w:pPr>
              <w:pStyle w:val="ListParagraph"/>
              <w:numPr>
                <w:ilvl w:val="0"/>
                <w:numId w:val="5"/>
              </w:numPr>
              <w:spacing w:line="276" w:lineRule="auto"/>
              <w:ind w:hanging="725"/>
              <w:rPr>
                <w:rFonts w:ascii="Tahoma" w:hAnsi="Tahoma" w:cs="Tahoma"/>
                <w:bCs/>
                <w:sz w:val="20"/>
                <w:szCs w:val="20"/>
              </w:rPr>
            </w:pPr>
            <w:r w:rsidRPr="00336E17">
              <w:rPr>
                <w:rFonts w:ascii="Tahoma" w:hAnsi="Tahoma" w:cs="Tahoma"/>
                <w:bCs/>
                <w:sz w:val="20"/>
                <w:szCs w:val="20"/>
              </w:rPr>
              <w:t xml:space="preserve">Market Surveillance </w:t>
            </w:r>
            <w:proofErr w:type="gramStart"/>
            <w:r w:rsidRPr="00336E17">
              <w:rPr>
                <w:rFonts w:ascii="Tahoma" w:hAnsi="Tahoma" w:cs="Tahoma"/>
                <w:bCs/>
                <w:sz w:val="20"/>
                <w:szCs w:val="20"/>
              </w:rPr>
              <w:t>Function</w:t>
            </w:r>
            <w:r w:rsidR="005C6D96">
              <w:rPr>
                <w:rFonts w:ascii="Tahoma" w:hAnsi="Tahoma" w:cs="Tahoma"/>
                <w:bCs/>
                <w:sz w:val="20"/>
                <w:szCs w:val="20"/>
              </w:rPr>
              <w:t>;</w:t>
            </w:r>
            <w:proofErr w:type="gramEnd"/>
          </w:p>
          <w:p w14:paraId="66409C38" w14:textId="3A5224DC" w:rsidR="00ED6A77" w:rsidRPr="00336E17" w:rsidRDefault="00ED6A77" w:rsidP="00336E17">
            <w:pPr>
              <w:pStyle w:val="ListParagraph"/>
              <w:numPr>
                <w:ilvl w:val="0"/>
                <w:numId w:val="5"/>
              </w:numPr>
              <w:spacing w:line="276" w:lineRule="auto"/>
              <w:ind w:hanging="725"/>
              <w:rPr>
                <w:rFonts w:ascii="Tahoma" w:hAnsi="Tahoma" w:cs="Tahoma"/>
                <w:bCs/>
                <w:sz w:val="20"/>
                <w:szCs w:val="20"/>
              </w:rPr>
            </w:pPr>
            <w:r w:rsidRPr="00336E17">
              <w:rPr>
                <w:rFonts w:ascii="Tahoma" w:hAnsi="Tahoma" w:cs="Tahoma"/>
                <w:bCs/>
                <w:sz w:val="20"/>
                <w:szCs w:val="20"/>
              </w:rPr>
              <w:t>Order Matching Logic</w:t>
            </w:r>
            <w:r w:rsidR="005C6D96">
              <w:rPr>
                <w:rFonts w:ascii="Tahoma" w:hAnsi="Tahoma" w:cs="Tahoma"/>
                <w:bCs/>
                <w:sz w:val="20"/>
                <w:szCs w:val="20"/>
              </w:rPr>
              <w:t xml:space="preserve"> </w:t>
            </w:r>
            <w:r w:rsidRPr="00336E17">
              <w:rPr>
                <w:rFonts w:ascii="Tahoma" w:hAnsi="Tahoma" w:cs="Tahoma"/>
                <w:bCs/>
                <w:sz w:val="20"/>
                <w:szCs w:val="20"/>
              </w:rPr>
              <w:t>/</w:t>
            </w:r>
            <w:r w:rsidR="005C6D96">
              <w:rPr>
                <w:rFonts w:ascii="Tahoma" w:hAnsi="Tahoma" w:cs="Tahoma"/>
                <w:bCs/>
                <w:sz w:val="20"/>
                <w:szCs w:val="20"/>
              </w:rPr>
              <w:t xml:space="preserve"> </w:t>
            </w:r>
            <w:proofErr w:type="gramStart"/>
            <w:r w:rsidRPr="00336E17">
              <w:rPr>
                <w:rFonts w:ascii="Tahoma" w:hAnsi="Tahoma" w:cs="Tahoma"/>
                <w:bCs/>
                <w:sz w:val="20"/>
                <w:szCs w:val="20"/>
              </w:rPr>
              <w:t>Rules</w:t>
            </w:r>
            <w:r w:rsidR="005C6D96">
              <w:rPr>
                <w:rFonts w:ascii="Tahoma" w:hAnsi="Tahoma" w:cs="Tahoma"/>
                <w:bCs/>
                <w:sz w:val="20"/>
                <w:szCs w:val="20"/>
              </w:rPr>
              <w:t>;</w:t>
            </w:r>
            <w:proofErr w:type="gramEnd"/>
          </w:p>
          <w:p w14:paraId="2DBAEDF4" w14:textId="27511830" w:rsidR="00ED6A77" w:rsidRPr="00336E17" w:rsidRDefault="00ED6A77" w:rsidP="00336E17">
            <w:pPr>
              <w:pStyle w:val="ListParagraph"/>
              <w:numPr>
                <w:ilvl w:val="0"/>
                <w:numId w:val="5"/>
              </w:numPr>
              <w:spacing w:line="276" w:lineRule="auto"/>
              <w:ind w:hanging="725"/>
              <w:rPr>
                <w:rFonts w:ascii="Tahoma" w:hAnsi="Tahoma" w:cs="Tahoma"/>
                <w:bCs/>
                <w:sz w:val="20"/>
                <w:szCs w:val="20"/>
              </w:rPr>
            </w:pPr>
            <w:r w:rsidRPr="00336E17">
              <w:rPr>
                <w:rFonts w:ascii="Tahoma" w:hAnsi="Tahoma" w:cs="Tahoma"/>
                <w:bCs/>
                <w:sz w:val="20"/>
                <w:szCs w:val="20"/>
              </w:rPr>
              <w:t>Market Structure (incl</w:t>
            </w:r>
            <w:r w:rsidR="001C432D">
              <w:rPr>
                <w:rFonts w:ascii="Tahoma" w:hAnsi="Tahoma" w:cs="Tahoma"/>
                <w:bCs/>
                <w:sz w:val="20"/>
                <w:szCs w:val="20"/>
              </w:rPr>
              <w:t>uding</w:t>
            </w:r>
            <w:r w:rsidRPr="00336E17">
              <w:rPr>
                <w:rFonts w:ascii="Tahoma" w:hAnsi="Tahoma" w:cs="Tahoma"/>
                <w:bCs/>
                <w:sz w:val="20"/>
                <w:szCs w:val="20"/>
              </w:rPr>
              <w:t xml:space="preserve"> type of Market Orders</w:t>
            </w:r>
            <w:proofErr w:type="gramStart"/>
            <w:r w:rsidRPr="00336E17">
              <w:rPr>
                <w:rFonts w:ascii="Tahoma" w:hAnsi="Tahoma" w:cs="Tahoma"/>
                <w:bCs/>
                <w:sz w:val="20"/>
                <w:szCs w:val="20"/>
              </w:rPr>
              <w:t>)</w:t>
            </w:r>
            <w:r w:rsidR="005C6D96">
              <w:rPr>
                <w:rFonts w:ascii="Tahoma" w:hAnsi="Tahoma" w:cs="Tahoma"/>
                <w:bCs/>
                <w:sz w:val="20"/>
                <w:szCs w:val="20"/>
              </w:rPr>
              <w:t>;</w:t>
            </w:r>
            <w:proofErr w:type="gramEnd"/>
          </w:p>
          <w:p w14:paraId="53FCAB84" w14:textId="6BB2D232" w:rsidR="00ED6A77" w:rsidRPr="00336E17" w:rsidRDefault="00ED6A77" w:rsidP="00336E17">
            <w:pPr>
              <w:pStyle w:val="ListParagraph"/>
              <w:numPr>
                <w:ilvl w:val="0"/>
                <w:numId w:val="5"/>
              </w:numPr>
              <w:spacing w:line="276" w:lineRule="auto"/>
              <w:ind w:hanging="725"/>
              <w:rPr>
                <w:rFonts w:ascii="Tahoma" w:hAnsi="Tahoma" w:cs="Tahoma"/>
                <w:bCs/>
                <w:sz w:val="20"/>
                <w:szCs w:val="20"/>
              </w:rPr>
            </w:pPr>
            <w:r w:rsidRPr="00336E17">
              <w:rPr>
                <w:rFonts w:ascii="Tahoma" w:hAnsi="Tahoma" w:cs="Tahoma"/>
                <w:bCs/>
                <w:sz w:val="20"/>
                <w:szCs w:val="20"/>
              </w:rPr>
              <w:t>Trading Rules</w:t>
            </w:r>
            <w:r w:rsidR="004D4516" w:rsidRPr="00336E17">
              <w:rPr>
                <w:rFonts w:ascii="Tahoma" w:hAnsi="Tahoma" w:cs="Tahoma"/>
                <w:bCs/>
                <w:sz w:val="20"/>
                <w:szCs w:val="20"/>
              </w:rPr>
              <w:t xml:space="preserve"> (incl</w:t>
            </w:r>
            <w:r w:rsidR="001C432D">
              <w:rPr>
                <w:rFonts w:ascii="Tahoma" w:hAnsi="Tahoma" w:cs="Tahoma"/>
                <w:bCs/>
                <w:sz w:val="20"/>
                <w:szCs w:val="20"/>
              </w:rPr>
              <w:t>uding</w:t>
            </w:r>
            <w:r w:rsidR="004D4516" w:rsidRPr="00336E17">
              <w:rPr>
                <w:rFonts w:ascii="Tahoma" w:hAnsi="Tahoma" w:cs="Tahoma"/>
                <w:bCs/>
                <w:sz w:val="20"/>
                <w:szCs w:val="20"/>
              </w:rPr>
              <w:t xml:space="preserve"> Volatility Controls and Error Trade Management</w:t>
            </w:r>
            <w:proofErr w:type="gramStart"/>
            <w:r w:rsidR="004D4516" w:rsidRPr="00336E17">
              <w:rPr>
                <w:rFonts w:ascii="Tahoma" w:hAnsi="Tahoma" w:cs="Tahoma"/>
                <w:bCs/>
                <w:sz w:val="20"/>
                <w:szCs w:val="20"/>
              </w:rPr>
              <w:t>)</w:t>
            </w:r>
            <w:r w:rsidR="005C6D96">
              <w:rPr>
                <w:rFonts w:ascii="Tahoma" w:hAnsi="Tahoma" w:cs="Tahoma"/>
                <w:bCs/>
                <w:sz w:val="20"/>
                <w:szCs w:val="20"/>
              </w:rPr>
              <w:t>;</w:t>
            </w:r>
            <w:proofErr w:type="gramEnd"/>
          </w:p>
          <w:p w14:paraId="31B81D28" w14:textId="68D3D936" w:rsidR="00ED6A77" w:rsidRPr="00336E17" w:rsidRDefault="00E7470C" w:rsidP="00336E17">
            <w:pPr>
              <w:pStyle w:val="ListParagraph"/>
              <w:numPr>
                <w:ilvl w:val="0"/>
                <w:numId w:val="5"/>
              </w:numPr>
              <w:spacing w:line="276" w:lineRule="auto"/>
              <w:ind w:hanging="725"/>
              <w:rPr>
                <w:rFonts w:ascii="Tahoma" w:hAnsi="Tahoma" w:cs="Tahoma"/>
                <w:bCs/>
                <w:sz w:val="20"/>
                <w:szCs w:val="20"/>
              </w:rPr>
            </w:pPr>
            <w:r w:rsidRPr="00336E17">
              <w:rPr>
                <w:rFonts w:ascii="Tahoma" w:hAnsi="Tahoma" w:cs="Tahoma"/>
                <w:bCs/>
                <w:sz w:val="20"/>
                <w:szCs w:val="20"/>
              </w:rPr>
              <w:t>Trading Engine &amp; Disclosure (pre</w:t>
            </w:r>
            <w:r w:rsidR="006A3A4E">
              <w:rPr>
                <w:rFonts w:ascii="Tahoma" w:hAnsi="Tahoma" w:cs="Tahoma"/>
                <w:bCs/>
                <w:sz w:val="20"/>
                <w:szCs w:val="20"/>
              </w:rPr>
              <w:t>-</w:t>
            </w:r>
            <w:r w:rsidR="005C6D96">
              <w:rPr>
                <w:rFonts w:ascii="Tahoma" w:hAnsi="Tahoma" w:cs="Tahoma"/>
                <w:bCs/>
                <w:sz w:val="20"/>
                <w:szCs w:val="20"/>
              </w:rPr>
              <w:t>trade and</w:t>
            </w:r>
            <w:r w:rsidRPr="00336E17">
              <w:rPr>
                <w:rFonts w:ascii="Tahoma" w:hAnsi="Tahoma" w:cs="Tahoma"/>
                <w:bCs/>
                <w:sz w:val="20"/>
                <w:szCs w:val="20"/>
              </w:rPr>
              <w:t xml:space="preserve"> post</w:t>
            </w:r>
            <w:r w:rsidR="006A3A4E">
              <w:rPr>
                <w:rFonts w:ascii="Tahoma" w:hAnsi="Tahoma" w:cs="Tahoma"/>
                <w:bCs/>
                <w:sz w:val="20"/>
                <w:szCs w:val="20"/>
              </w:rPr>
              <w:t>-</w:t>
            </w:r>
            <w:r w:rsidRPr="00336E17">
              <w:rPr>
                <w:rFonts w:ascii="Tahoma" w:hAnsi="Tahoma" w:cs="Tahoma"/>
                <w:bCs/>
                <w:sz w:val="20"/>
                <w:szCs w:val="20"/>
              </w:rPr>
              <w:t>trade</w:t>
            </w:r>
            <w:proofErr w:type="gramStart"/>
            <w:r w:rsidRPr="00336E17">
              <w:rPr>
                <w:rFonts w:ascii="Tahoma" w:hAnsi="Tahoma" w:cs="Tahoma"/>
                <w:bCs/>
                <w:sz w:val="20"/>
                <w:szCs w:val="20"/>
              </w:rPr>
              <w:t>)</w:t>
            </w:r>
            <w:r w:rsidR="005C6D96">
              <w:rPr>
                <w:rFonts w:ascii="Tahoma" w:hAnsi="Tahoma" w:cs="Tahoma"/>
                <w:bCs/>
                <w:sz w:val="20"/>
                <w:szCs w:val="20"/>
              </w:rPr>
              <w:t>;</w:t>
            </w:r>
            <w:proofErr w:type="gramEnd"/>
          </w:p>
          <w:p w14:paraId="699B7410" w14:textId="47E68B1B" w:rsidR="00E7470C" w:rsidRPr="00336E17" w:rsidRDefault="005A7EDC" w:rsidP="00336E17">
            <w:pPr>
              <w:pStyle w:val="ListParagraph"/>
              <w:numPr>
                <w:ilvl w:val="0"/>
                <w:numId w:val="5"/>
              </w:numPr>
              <w:spacing w:line="276" w:lineRule="auto"/>
              <w:ind w:hanging="725"/>
              <w:rPr>
                <w:rFonts w:ascii="Tahoma" w:hAnsi="Tahoma" w:cs="Tahoma"/>
                <w:bCs/>
                <w:sz w:val="20"/>
                <w:szCs w:val="20"/>
              </w:rPr>
            </w:pPr>
            <w:r w:rsidRPr="00336E17">
              <w:rPr>
                <w:rFonts w:ascii="Tahoma" w:hAnsi="Tahoma" w:cs="Tahoma"/>
                <w:bCs/>
                <w:sz w:val="20"/>
                <w:szCs w:val="20"/>
              </w:rPr>
              <w:t xml:space="preserve">Settlement </w:t>
            </w:r>
            <w:r w:rsidR="001C432D">
              <w:rPr>
                <w:rFonts w:ascii="Tahoma" w:hAnsi="Tahoma" w:cs="Tahoma"/>
                <w:bCs/>
                <w:sz w:val="20"/>
                <w:szCs w:val="20"/>
              </w:rPr>
              <w:t>and</w:t>
            </w:r>
            <w:r w:rsidRPr="00336E17">
              <w:rPr>
                <w:rFonts w:ascii="Tahoma" w:hAnsi="Tahoma" w:cs="Tahoma"/>
                <w:bCs/>
                <w:sz w:val="20"/>
                <w:szCs w:val="20"/>
              </w:rPr>
              <w:t xml:space="preserve"> Clearing </w:t>
            </w:r>
            <w:proofErr w:type="gramStart"/>
            <w:r w:rsidRPr="00336E17">
              <w:rPr>
                <w:rFonts w:ascii="Tahoma" w:hAnsi="Tahoma" w:cs="Tahoma"/>
                <w:bCs/>
                <w:sz w:val="20"/>
                <w:szCs w:val="20"/>
              </w:rPr>
              <w:t>Processes</w:t>
            </w:r>
            <w:r w:rsidR="005C6D96">
              <w:rPr>
                <w:rFonts w:ascii="Tahoma" w:hAnsi="Tahoma" w:cs="Tahoma"/>
                <w:bCs/>
                <w:sz w:val="20"/>
                <w:szCs w:val="20"/>
              </w:rPr>
              <w:t>;</w:t>
            </w:r>
            <w:proofErr w:type="gramEnd"/>
          </w:p>
          <w:p w14:paraId="6DEF33EB" w14:textId="6AF306CC" w:rsidR="004D4516" w:rsidRPr="00336E17" w:rsidRDefault="004D4516" w:rsidP="00336E17">
            <w:pPr>
              <w:pStyle w:val="ListParagraph"/>
              <w:numPr>
                <w:ilvl w:val="0"/>
                <w:numId w:val="5"/>
              </w:numPr>
              <w:spacing w:line="276" w:lineRule="auto"/>
              <w:ind w:hanging="725"/>
              <w:rPr>
                <w:rFonts w:ascii="Tahoma" w:hAnsi="Tahoma" w:cs="Tahoma"/>
                <w:bCs/>
                <w:sz w:val="20"/>
                <w:szCs w:val="20"/>
              </w:rPr>
            </w:pPr>
            <w:r w:rsidRPr="00336E17">
              <w:rPr>
                <w:rFonts w:ascii="Tahoma" w:hAnsi="Tahoma" w:cs="Tahoma"/>
                <w:bCs/>
                <w:sz w:val="20"/>
                <w:szCs w:val="20"/>
              </w:rPr>
              <w:t xml:space="preserve">System Error, Failure and Malfunction </w:t>
            </w:r>
            <w:proofErr w:type="gramStart"/>
            <w:r w:rsidRPr="00336E17">
              <w:rPr>
                <w:rFonts w:ascii="Tahoma" w:hAnsi="Tahoma" w:cs="Tahoma"/>
                <w:bCs/>
                <w:sz w:val="20"/>
                <w:szCs w:val="20"/>
              </w:rPr>
              <w:t>Management</w:t>
            </w:r>
            <w:r w:rsidR="005C6D96">
              <w:rPr>
                <w:rFonts w:ascii="Tahoma" w:hAnsi="Tahoma" w:cs="Tahoma"/>
                <w:bCs/>
                <w:sz w:val="20"/>
                <w:szCs w:val="20"/>
              </w:rPr>
              <w:t>;</w:t>
            </w:r>
            <w:proofErr w:type="gramEnd"/>
          </w:p>
          <w:p w14:paraId="5225EC64" w14:textId="4A4E78FA" w:rsidR="005A7EDC" w:rsidRPr="00336E17" w:rsidRDefault="007B6F32" w:rsidP="00336E17">
            <w:pPr>
              <w:pStyle w:val="ListParagraph"/>
              <w:numPr>
                <w:ilvl w:val="0"/>
                <w:numId w:val="5"/>
              </w:numPr>
              <w:spacing w:line="276" w:lineRule="auto"/>
              <w:ind w:hanging="725"/>
              <w:rPr>
                <w:rFonts w:ascii="Tahoma" w:hAnsi="Tahoma" w:cs="Tahoma"/>
                <w:bCs/>
                <w:sz w:val="20"/>
                <w:szCs w:val="20"/>
              </w:rPr>
            </w:pPr>
            <w:r w:rsidRPr="00336E17">
              <w:rPr>
                <w:rFonts w:ascii="Tahoma" w:hAnsi="Tahoma" w:cs="Tahoma"/>
                <w:bCs/>
                <w:sz w:val="20"/>
                <w:szCs w:val="20"/>
              </w:rPr>
              <w:t xml:space="preserve">Market Making </w:t>
            </w:r>
            <w:r w:rsidR="00792A7F" w:rsidRPr="00336E17">
              <w:rPr>
                <w:rFonts w:ascii="Tahoma" w:hAnsi="Tahoma" w:cs="Tahoma"/>
                <w:bCs/>
                <w:sz w:val="20"/>
                <w:szCs w:val="20"/>
              </w:rPr>
              <w:t xml:space="preserve">Processes </w:t>
            </w:r>
            <w:r w:rsidRPr="00336E17">
              <w:rPr>
                <w:rFonts w:ascii="Tahoma" w:hAnsi="Tahoma" w:cs="Tahoma"/>
                <w:bCs/>
                <w:sz w:val="20"/>
                <w:szCs w:val="20"/>
              </w:rPr>
              <w:t>(</w:t>
            </w:r>
            <w:r w:rsidR="00792A7F" w:rsidRPr="00336E17">
              <w:rPr>
                <w:rFonts w:ascii="Tahoma" w:hAnsi="Tahoma" w:cs="Tahoma"/>
                <w:bCs/>
                <w:sz w:val="20"/>
                <w:szCs w:val="20"/>
              </w:rPr>
              <w:t>if applicable)</w:t>
            </w:r>
            <w:r w:rsidR="005C6D96">
              <w:rPr>
                <w:rFonts w:ascii="Tahoma" w:hAnsi="Tahoma" w:cs="Tahoma"/>
                <w:bCs/>
                <w:sz w:val="20"/>
                <w:szCs w:val="20"/>
              </w:rPr>
              <w:t>.</w:t>
            </w:r>
          </w:p>
          <w:p w14:paraId="48B3B8BB" w14:textId="77777777" w:rsidR="000B11B7" w:rsidRPr="00336E17" w:rsidRDefault="000B11B7" w:rsidP="00336E17">
            <w:pPr>
              <w:pStyle w:val="ListParagraph"/>
              <w:spacing w:line="276" w:lineRule="auto"/>
              <w:ind w:left="720"/>
              <w:rPr>
                <w:rFonts w:ascii="Tahoma" w:hAnsi="Tahoma" w:cs="Tahoma"/>
                <w:bCs/>
                <w:sz w:val="20"/>
                <w:szCs w:val="20"/>
              </w:rPr>
            </w:pPr>
          </w:p>
          <w:p w14:paraId="2AEA33C3" w14:textId="0EE14DF1" w:rsidR="00DB224C" w:rsidRPr="00336E17" w:rsidRDefault="00DB224C" w:rsidP="00336E17">
            <w:pPr>
              <w:pStyle w:val="ListParagraph"/>
              <w:numPr>
                <w:ilvl w:val="0"/>
                <w:numId w:val="4"/>
              </w:numPr>
              <w:spacing w:line="276" w:lineRule="auto"/>
              <w:rPr>
                <w:rFonts w:ascii="Tahoma" w:hAnsi="Tahoma" w:cs="Tahoma"/>
                <w:bCs/>
                <w:sz w:val="20"/>
                <w:szCs w:val="20"/>
              </w:rPr>
            </w:pPr>
            <w:r w:rsidRPr="00336E17">
              <w:rPr>
                <w:rFonts w:ascii="Tahoma" w:hAnsi="Tahoma" w:cs="Tahoma"/>
                <w:bCs/>
                <w:sz w:val="20"/>
                <w:szCs w:val="20"/>
              </w:rPr>
              <w:t xml:space="preserve">Any other relevant documentation </w:t>
            </w:r>
            <w:r w:rsidR="004E7425" w:rsidRPr="00336E17">
              <w:rPr>
                <w:rFonts w:ascii="Tahoma" w:hAnsi="Tahoma" w:cs="Tahoma"/>
                <w:bCs/>
                <w:sz w:val="20"/>
                <w:szCs w:val="20"/>
              </w:rPr>
              <w:t>to</w:t>
            </w:r>
            <w:r w:rsidR="00773679">
              <w:rPr>
                <w:rFonts w:ascii="Tahoma" w:hAnsi="Tahoma" w:cs="Tahoma"/>
                <w:bCs/>
                <w:sz w:val="20"/>
                <w:szCs w:val="20"/>
              </w:rPr>
              <w:t xml:space="preserve"> support the RMO’s application </w:t>
            </w:r>
            <w:proofErr w:type="gramStart"/>
            <w:r w:rsidR="00056DA9">
              <w:rPr>
                <w:rFonts w:ascii="Tahoma" w:hAnsi="Tahoma" w:cs="Tahoma"/>
                <w:bCs/>
                <w:sz w:val="20"/>
                <w:szCs w:val="20"/>
              </w:rPr>
              <w:t>in</w:t>
            </w:r>
            <w:proofErr w:type="gramEnd"/>
            <w:r w:rsidR="00056DA9">
              <w:rPr>
                <w:rFonts w:ascii="Tahoma" w:hAnsi="Tahoma" w:cs="Tahoma"/>
                <w:bCs/>
                <w:sz w:val="20"/>
                <w:szCs w:val="20"/>
              </w:rPr>
              <w:t xml:space="preserve"> relation</w:t>
            </w:r>
            <w:r w:rsidR="00773679">
              <w:rPr>
                <w:rFonts w:ascii="Tahoma" w:hAnsi="Tahoma" w:cs="Tahoma"/>
                <w:bCs/>
                <w:sz w:val="20"/>
                <w:szCs w:val="20"/>
              </w:rPr>
              <w:t xml:space="preserve"> to</w:t>
            </w:r>
            <w:r w:rsidR="004E7425" w:rsidRPr="00336E17">
              <w:rPr>
                <w:rFonts w:ascii="Tahoma" w:hAnsi="Tahoma" w:cs="Tahoma"/>
                <w:bCs/>
                <w:sz w:val="20"/>
                <w:szCs w:val="20"/>
              </w:rPr>
              <w:t xml:space="preserve"> paragraph </w:t>
            </w:r>
            <w:r w:rsidR="007F6C04" w:rsidRPr="00336E17">
              <w:rPr>
                <w:rFonts w:ascii="Tahoma" w:hAnsi="Tahoma" w:cs="Tahoma"/>
                <w:bCs/>
                <w:sz w:val="20"/>
                <w:szCs w:val="20"/>
              </w:rPr>
              <w:t>15.27</w:t>
            </w:r>
            <w:r w:rsidR="004E7425" w:rsidRPr="00336E17">
              <w:rPr>
                <w:rFonts w:ascii="Tahoma" w:hAnsi="Tahoma" w:cs="Tahoma"/>
                <w:bCs/>
                <w:sz w:val="20"/>
                <w:szCs w:val="20"/>
              </w:rPr>
              <w:t xml:space="preserve"> of the </w:t>
            </w:r>
            <w:r w:rsidR="004E7425" w:rsidRPr="00A0539D">
              <w:rPr>
                <w:rFonts w:ascii="Tahoma" w:hAnsi="Tahoma" w:cs="Tahoma"/>
                <w:bCs/>
                <w:i/>
                <w:iCs/>
                <w:sz w:val="20"/>
                <w:szCs w:val="20"/>
              </w:rPr>
              <w:t>Guidelines on Recognized Markets</w:t>
            </w:r>
            <w:r w:rsidR="004E7425" w:rsidRPr="00336E17">
              <w:rPr>
                <w:rFonts w:ascii="Tahoma" w:hAnsi="Tahoma" w:cs="Tahoma"/>
                <w:bCs/>
                <w:sz w:val="20"/>
                <w:szCs w:val="20"/>
              </w:rPr>
              <w:t xml:space="preserve">. </w:t>
            </w:r>
          </w:p>
          <w:p w14:paraId="592207F9" w14:textId="5D73E34E" w:rsidR="003D0698" w:rsidRPr="00336E17" w:rsidRDefault="003D0698" w:rsidP="00FD2B72">
            <w:pPr>
              <w:spacing w:after="6"/>
              <w:rPr>
                <w:rFonts w:ascii="Tahoma" w:hAnsi="Tahoma" w:cs="Tahoma"/>
                <w:b/>
                <w:sz w:val="20"/>
                <w:szCs w:val="20"/>
              </w:rPr>
            </w:pPr>
          </w:p>
        </w:tc>
      </w:tr>
    </w:tbl>
    <w:p w14:paraId="34295F47" w14:textId="77777777" w:rsidR="00BC64EA" w:rsidRPr="00336E17" w:rsidRDefault="00BC64EA">
      <w:pPr>
        <w:spacing w:after="6"/>
        <w:ind w:left="100"/>
        <w:rPr>
          <w:rFonts w:ascii="Tahoma" w:hAnsi="Tahoma" w:cs="Tahoma"/>
          <w:b/>
          <w:sz w:val="19"/>
        </w:rPr>
      </w:pPr>
    </w:p>
    <w:p w14:paraId="0AEBAA09" w14:textId="5CE4CAD4" w:rsidR="00E4091C" w:rsidRPr="00336E17" w:rsidRDefault="0067728B" w:rsidP="00397011">
      <w:pPr>
        <w:spacing w:before="59" w:after="6"/>
        <w:ind w:left="284"/>
        <w:rPr>
          <w:rFonts w:ascii="Tahoma" w:hAnsi="Tahoma" w:cs="Tahoma"/>
          <w:b/>
          <w:spacing w:val="-2"/>
          <w:sz w:val="20"/>
          <w:szCs w:val="20"/>
        </w:rPr>
      </w:pPr>
      <w:r w:rsidRPr="00336E17">
        <w:rPr>
          <w:rFonts w:ascii="Tahoma" w:hAnsi="Tahoma" w:cs="Tahoma"/>
          <w:b/>
          <w:spacing w:val="-2"/>
          <w:sz w:val="20"/>
          <w:szCs w:val="20"/>
        </w:rPr>
        <w:t>SUPPORTING DOCUMENT</w:t>
      </w:r>
      <w:r w:rsidR="001310E6">
        <w:rPr>
          <w:rFonts w:ascii="Tahoma" w:hAnsi="Tahoma" w:cs="Tahoma"/>
          <w:b/>
          <w:spacing w:val="-2"/>
          <w:sz w:val="20"/>
          <w:szCs w:val="20"/>
        </w:rPr>
        <w:t>S</w:t>
      </w:r>
    </w:p>
    <w:p w14:paraId="43564FC3" w14:textId="77777777" w:rsidR="007E3697" w:rsidRPr="00336E17" w:rsidRDefault="007E3697">
      <w:pPr>
        <w:spacing w:before="59" w:after="6"/>
        <w:ind w:left="100"/>
        <w:rPr>
          <w:rFonts w:ascii="Tahoma" w:hAnsi="Tahoma" w:cs="Tahoma"/>
          <w:b/>
          <w:sz w:val="20"/>
          <w:szCs w:val="20"/>
        </w:rPr>
      </w:pPr>
    </w:p>
    <w:tbl>
      <w:tblPr>
        <w:tblW w:w="0" w:type="auto"/>
        <w:tblInd w:w="287"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709"/>
        <w:gridCol w:w="9497"/>
      </w:tblGrid>
      <w:tr w:rsidR="00E4091C" w:rsidRPr="001B7030" w14:paraId="0AEBAA0C" w14:textId="77777777" w:rsidTr="00397011">
        <w:trPr>
          <w:trHeight w:val="331"/>
        </w:trPr>
        <w:tc>
          <w:tcPr>
            <w:tcW w:w="709" w:type="dxa"/>
            <w:shd w:val="clear" w:color="auto" w:fill="D9D9D9" w:themeFill="background1" w:themeFillShade="D9"/>
          </w:tcPr>
          <w:p w14:paraId="0AEBAA0A" w14:textId="77777777" w:rsidR="00E4091C" w:rsidRPr="00336E17" w:rsidRDefault="0067728B">
            <w:pPr>
              <w:pStyle w:val="TableParagraph"/>
              <w:ind w:left="123" w:right="123"/>
              <w:jc w:val="center"/>
              <w:rPr>
                <w:rFonts w:ascii="Tahoma" w:eastAsia="Arial" w:hAnsi="Tahoma" w:cs="Tahoma"/>
                <w:b/>
                <w:sz w:val="20"/>
                <w:szCs w:val="20"/>
              </w:rPr>
            </w:pPr>
            <w:r w:rsidRPr="00336E17">
              <w:rPr>
                <w:rFonts w:ascii="Tahoma" w:eastAsia="Arial" w:hAnsi="Tahoma" w:cs="Tahoma"/>
                <w:b/>
                <w:sz w:val="20"/>
                <w:szCs w:val="20"/>
              </w:rPr>
              <w:t>No.</w:t>
            </w:r>
          </w:p>
        </w:tc>
        <w:tc>
          <w:tcPr>
            <w:tcW w:w="9497" w:type="dxa"/>
            <w:shd w:val="clear" w:color="auto" w:fill="D9D9D9" w:themeFill="background1" w:themeFillShade="D9"/>
          </w:tcPr>
          <w:p w14:paraId="0AEBAA0B" w14:textId="77777777" w:rsidR="00E4091C" w:rsidRPr="00336E17" w:rsidRDefault="0067728B" w:rsidP="00336E17">
            <w:pPr>
              <w:pStyle w:val="TableParagraph"/>
              <w:ind w:left="0" w:right="50"/>
              <w:jc w:val="center"/>
              <w:rPr>
                <w:rFonts w:ascii="Tahoma" w:eastAsia="Arial" w:hAnsi="Tahoma" w:cs="Tahoma"/>
                <w:b/>
                <w:sz w:val="20"/>
                <w:szCs w:val="20"/>
              </w:rPr>
            </w:pPr>
            <w:r w:rsidRPr="00336E17">
              <w:rPr>
                <w:rFonts w:ascii="Tahoma" w:eastAsia="Arial" w:hAnsi="Tahoma" w:cs="Tahoma"/>
                <w:b/>
                <w:sz w:val="20"/>
                <w:szCs w:val="20"/>
              </w:rPr>
              <w:t>Description</w:t>
            </w:r>
          </w:p>
        </w:tc>
      </w:tr>
      <w:tr w:rsidR="00E4091C" w:rsidRPr="001B7030" w14:paraId="0AEBAA0F" w14:textId="77777777" w:rsidTr="00397011">
        <w:trPr>
          <w:trHeight w:val="254"/>
        </w:trPr>
        <w:tc>
          <w:tcPr>
            <w:tcW w:w="709" w:type="dxa"/>
          </w:tcPr>
          <w:p w14:paraId="0AEBAA0D" w14:textId="77777777" w:rsidR="00E4091C" w:rsidRPr="00336E17" w:rsidRDefault="0067728B">
            <w:pPr>
              <w:pStyle w:val="TableParagraph"/>
              <w:ind w:left="0"/>
              <w:jc w:val="center"/>
              <w:rPr>
                <w:rFonts w:ascii="Tahoma" w:eastAsia="Arial" w:hAnsi="Tahoma" w:cs="Tahoma"/>
                <w:bCs/>
                <w:sz w:val="20"/>
                <w:szCs w:val="20"/>
              </w:rPr>
            </w:pPr>
            <w:r w:rsidRPr="00336E17">
              <w:rPr>
                <w:rFonts w:ascii="Tahoma" w:eastAsia="Arial" w:hAnsi="Tahoma" w:cs="Tahoma"/>
                <w:bCs/>
                <w:sz w:val="20"/>
                <w:szCs w:val="20"/>
              </w:rPr>
              <w:t>1</w:t>
            </w:r>
          </w:p>
        </w:tc>
        <w:tc>
          <w:tcPr>
            <w:tcW w:w="9497" w:type="dxa"/>
          </w:tcPr>
          <w:p w14:paraId="1143E82F" w14:textId="6A5A1306" w:rsidR="00135CEF" w:rsidRPr="001B7030" w:rsidRDefault="00370222" w:rsidP="00715621">
            <w:pPr>
              <w:pStyle w:val="TableParagraph"/>
              <w:ind w:right="47"/>
              <w:jc w:val="both"/>
              <w:rPr>
                <w:rFonts w:ascii="Tahoma" w:eastAsia="Arial" w:hAnsi="Tahoma" w:cs="Tahoma"/>
                <w:bCs/>
                <w:sz w:val="20"/>
                <w:szCs w:val="20"/>
              </w:rPr>
            </w:pPr>
            <w:r w:rsidRPr="00336E17">
              <w:rPr>
                <w:rFonts w:ascii="Tahoma" w:eastAsia="Arial" w:hAnsi="Tahoma" w:cs="Tahoma"/>
                <w:bCs/>
                <w:sz w:val="20"/>
                <w:szCs w:val="20"/>
              </w:rPr>
              <w:t xml:space="preserve">Relevant documentation as detailed in the description </w:t>
            </w:r>
            <w:proofErr w:type="gramStart"/>
            <w:r w:rsidRPr="00336E17">
              <w:rPr>
                <w:rFonts w:ascii="Tahoma" w:eastAsia="Arial" w:hAnsi="Tahoma" w:cs="Tahoma"/>
                <w:bCs/>
                <w:sz w:val="20"/>
                <w:szCs w:val="20"/>
              </w:rPr>
              <w:t>above</w:t>
            </w:r>
            <w:proofErr w:type="gramEnd"/>
          </w:p>
          <w:p w14:paraId="0AEBAA0E" w14:textId="4EB25487" w:rsidR="00723646" w:rsidRPr="00336E17" w:rsidRDefault="00723646" w:rsidP="00715621">
            <w:pPr>
              <w:pStyle w:val="TableParagraph"/>
              <w:ind w:right="47"/>
              <w:jc w:val="both"/>
              <w:rPr>
                <w:rFonts w:ascii="Tahoma" w:eastAsia="Arial" w:hAnsi="Tahoma" w:cs="Tahoma"/>
                <w:bCs/>
                <w:sz w:val="20"/>
                <w:szCs w:val="20"/>
              </w:rPr>
            </w:pPr>
          </w:p>
        </w:tc>
      </w:tr>
      <w:tr w:rsidR="00E4091C" w:rsidRPr="001B7030" w14:paraId="0AEBAA15" w14:textId="77777777" w:rsidTr="00397011">
        <w:trPr>
          <w:trHeight w:val="254"/>
        </w:trPr>
        <w:tc>
          <w:tcPr>
            <w:tcW w:w="709" w:type="dxa"/>
          </w:tcPr>
          <w:p w14:paraId="0AEBAA13" w14:textId="11541A3E" w:rsidR="00E4091C" w:rsidRPr="00336E17" w:rsidRDefault="00EC13BF">
            <w:pPr>
              <w:pStyle w:val="TableParagraph"/>
              <w:ind w:left="0"/>
              <w:jc w:val="center"/>
              <w:rPr>
                <w:rFonts w:ascii="Tahoma" w:eastAsia="Arial" w:hAnsi="Tahoma" w:cs="Tahoma"/>
                <w:bCs/>
                <w:sz w:val="20"/>
                <w:szCs w:val="20"/>
              </w:rPr>
            </w:pPr>
            <w:r w:rsidRPr="00336E17">
              <w:rPr>
                <w:rFonts w:ascii="Tahoma" w:eastAsia="Arial" w:hAnsi="Tahoma" w:cs="Tahoma"/>
                <w:bCs/>
                <w:sz w:val="20"/>
                <w:szCs w:val="20"/>
              </w:rPr>
              <w:t>2</w:t>
            </w:r>
          </w:p>
        </w:tc>
        <w:tc>
          <w:tcPr>
            <w:tcW w:w="9497" w:type="dxa"/>
          </w:tcPr>
          <w:p w14:paraId="16383FDA" w14:textId="77777777" w:rsidR="00E4091C" w:rsidRPr="001B7030" w:rsidRDefault="0067728B" w:rsidP="00715621">
            <w:pPr>
              <w:pStyle w:val="TableParagraph"/>
              <w:ind w:right="47"/>
              <w:jc w:val="both"/>
              <w:rPr>
                <w:rFonts w:ascii="Tahoma" w:eastAsia="Arial" w:hAnsi="Tahoma" w:cs="Tahoma"/>
                <w:bCs/>
                <w:sz w:val="20"/>
                <w:szCs w:val="20"/>
              </w:rPr>
            </w:pPr>
            <w:r w:rsidRPr="00336E17">
              <w:rPr>
                <w:rFonts w:ascii="Tahoma" w:eastAsia="Arial" w:hAnsi="Tahoma" w:cs="Tahoma"/>
                <w:bCs/>
                <w:sz w:val="20"/>
                <w:szCs w:val="20"/>
              </w:rPr>
              <w:t>Evidence of the approval of the board of directors and/or shareholders (where applicable)</w:t>
            </w:r>
            <w:r w:rsidR="001142AE" w:rsidRPr="00336E17">
              <w:rPr>
                <w:rFonts w:ascii="Tahoma" w:eastAsia="Arial" w:hAnsi="Tahoma" w:cs="Tahoma"/>
                <w:bCs/>
                <w:sz w:val="20"/>
                <w:szCs w:val="20"/>
              </w:rPr>
              <w:t xml:space="preserve"> in relation to </w:t>
            </w:r>
            <w:r w:rsidR="00CE5550" w:rsidRPr="00336E17">
              <w:rPr>
                <w:rFonts w:ascii="Tahoma" w:eastAsia="Arial" w:hAnsi="Tahoma" w:cs="Tahoma"/>
                <w:bCs/>
                <w:sz w:val="20"/>
                <w:szCs w:val="20"/>
              </w:rPr>
              <w:t>providing or carrying out other business model</w:t>
            </w:r>
          </w:p>
          <w:p w14:paraId="0AEBAA14" w14:textId="3AE11F2D" w:rsidR="00723646" w:rsidRPr="00336E17" w:rsidRDefault="00723646" w:rsidP="00715621">
            <w:pPr>
              <w:pStyle w:val="TableParagraph"/>
              <w:ind w:right="47"/>
              <w:jc w:val="both"/>
              <w:rPr>
                <w:rFonts w:ascii="Tahoma" w:eastAsia="Arial" w:hAnsi="Tahoma" w:cs="Tahoma"/>
                <w:bCs/>
                <w:sz w:val="20"/>
                <w:szCs w:val="20"/>
              </w:rPr>
            </w:pPr>
          </w:p>
        </w:tc>
      </w:tr>
      <w:tr w:rsidR="00E4091C" w:rsidRPr="001B7030" w14:paraId="0AEBAA18" w14:textId="77777777" w:rsidTr="00397011">
        <w:trPr>
          <w:trHeight w:val="254"/>
        </w:trPr>
        <w:tc>
          <w:tcPr>
            <w:tcW w:w="709" w:type="dxa"/>
          </w:tcPr>
          <w:p w14:paraId="0AEBAA16" w14:textId="7643F8C4" w:rsidR="00E4091C" w:rsidRPr="00336E17" w:rsidRDefault="00EC13BF">
            <w:pPr>
              <w:pStyle w:val="TableParagraph"/>
              <w:ind w:left="0"/>
              <w:jc w:val="center"/>
              <w:rPr>
                <w:rFonts w:ascii="Tahoma" w:eastAsia="Arial" w:hAnsi="Tahoma" w:cs="Tahoma"/>
                <w:bCs/>
                <w:sz w:val="20"/>
                <w:szCs w:val="20"/>
              </w:rPr>
            </w:pPr>
            <w:r w:rsidRPr="00336E17">
              <w:rPr>
                <w:rFonts w:ascii="Tahoma" w:eastAsia="Arial" w:hAnsi="Tahoma" w:cs="Tahoma"/>
                <w:bCs/>
                <w:sz w:val="20"/>
                <w:szCs w:val="20"/>
              </w:rPr>
              <w:t>3</w:t>
            </w:r>
          </w:p>
        </w:tc>
        <w:tc>
          <w:tcPr>
            <w:tcW w:w="9497" w:type="dxa"/>
          </w:tcPr>
          <w:p w14:paraId="687A0156" w14:textId="77777777" w:rsidR="00E4091C" w:rsidRPr="001B7030" w:rsidRDefault="0067728B">
            <w:pPr>
              <w:pStyle w:val="TableParagraph"/>
              <w:rPr>
                <w:rFonts w:ascii="Tahoma" w:eastAsia="Arial" w:hAnsi="Tahoma" w:cs="Tahoma"/>
                <w:bCs/>
                <w:sz w:val="20"/>
                <w:szCs w:val="20"/>
              </w:rPr>
            </w:pPr>
            <w:r w:rsidRPr="00336E17">
              <w:rPr>
                <w:rFonts w:ascii="Tahoma" w:eastAsia="Arial" w:hAnsi="Tahoma" w:cs="Tahoma"/>
                <w:bCs/>
                <w:sz w:val="20"/>
                <w:szCs w:val="20"/>
              </w:rPr>
              <w:t>Other relevant documents</w:t>
            </w:r>
          </w:p>
          <w:p w14:paraId="0AEBAA17" w14:textId="77777777" w:rsidR="00723646" w:rsidRPr="00336E17" w:rsidRDefault="00723646">
            <w:pPr>
              <w:pStyle w:val="TableParagraph"/>
              <w:rPr>
                <w:rFonts w:ascii="Tahoma" w:eastAsia="Arial" w:hAnsi="Tahoma" w:cs="Tahoma"/>
                <w:bCs/>
                <w:sz w:val="20"/>
                <w:szCs w:val="20"/>
              </w:rPr>
            </w:pPr>
          </w:p>
        </w:tc>
      </w:tr>
    </w:tbl>
    <w:p w14:paraId="469CC5F4" w14:textId="77777777" w:rsidR="007E3697" w:rsidRPr="00336E17" w:rsidRDefault="007E3697">
      <w:pPr>
        <w:spacing w:before="158" w:after="6"/>
        <w:ind w:left="100"/>
        <w:rPr>
          <w:rFonts w:ascii="Tahoma" w:hAnsi="Tahoma" w:cs="Tahoma"/>
          <w:b/>
          <w:spacing w:val="-5"/>
          <w:sz w:val="19"/>
        </w:rPr>
      </w:pPr>
    </w:p>
    <w:p w14:paraId="046D8CE7" w14:textId="77777777" w:rsidR="00D8533D" w:rsidRDefault="00D8533D" w:rsidP="00D8533D">
      <w:pPr>
        <w:spacing w:line="276" w:lineRule="auto"/>
        <w:ind w:left="102"/>
        <w:rPr>
          <w:rFonts w:ascii="Tahoma" w:hAnsi="Tahoma" w:cs="Tahoma"/>
          <w:b/>
          <w:spacing w:val="-5"/>
          <w:sz w:val="19"/>
        </w:rPr>
      </w:pPr>
    </w:p>
    <w:p w14:paraId="592E6BB0" w14:textId="77777777" w:rsidR="006A3A4E" w:rsidRPr="00336E17" w:rsidRDefault="006A3A4E" w:rsidP="00D8533D">
      <w:pPr>
        <w:spacing w:line="276" w:lineRule="auto"/>
        <w:ind w:left="102"/>
        <w:rPr>
          <w:rFonts w:ascii="Tahoma" w:hAnsi="Tahoma" w:cs="Tahoma"/>
          <w:b/>
          <w:spacing w:val="-5"/>
          <w:sz w:val="19"/>
        </w:rPr>
      </w:pPr>
    </w:p>
    <w:p w14:paraId="1DBA1943" w14:textId="77777777" w:rsidR="00D8533D" w:rsidRPr="00336E17" w:rsidRDefault="00D8533D" w:rsidP="00D8533D">
      <w:pPr>
        <w:spacing w:line="276" w:lineRule="auto"/>
        <w:ind w:left="102"/>
        <w:rPr>
          <w:rFonts w:ascii="Tahoma" w:hAnsi="Tahoma" w:cs="Tahoma"/>
          <w:b/>
          <w:spacing w:val="-5"/>
          <w:sz w:val="19"/>
        </w:rPr>
      </w:pPr>
    </w:p>
    <w:p w14:paraId="0AEBAA19" w14:textId="56733B63" w:rsidR="00E4091C" w:rsidRPr="00336E17" w:rsidRDefault="0067728B" w:rsidP="00336E17">
      <w:pPr>
        <w:spacing w:line="276" w:lineRule="auto"/>
        <w:ind w:left="102"/>
        <w:rPr>
          <w:rFonts w:ascii="Tahoma" w:hAnsi="Tahoma" w:cs="Tahoma"/>
          <w:b/>
          <w:spacing w:val="-5"/>
          <w:sz w:val="20"/>
          <w:szCs w:val="20"/>
        </w:rPr>
      </w:pPr>
      <w:r w:rsidRPr="00336E17">
        <w:rPr>
          <w:rFonts w:ascii="Tahoma" w:hAnsi="Tahoma" w:cs="Tahoma"/>
          <w:b/>
          <w:spacing w:val="-5"/>
          <w:sz w:val="20"/>
          <w:szCs w:val="20"/>
        </w:rPr>
        <w:t>DECLARATION</w:t>
      </w:r>
    </w:p>
    <w:p w14:paraId="154EDAE4" w14:textId="77777777" w:rsidR="007E3697" w:rsidRPr="00336E17" w:rsidRDefault="007E3697" w:rsidP="00336E17">
      <w:pPr>
        <w:spacing w:line="276" w:lineRule="auto"/>
        <w:ind w:left="102"/>
        <w:rPr>
          <w:rFonts w:ascii="Tahoma" w:hAnsi="Tahoma" w:cs="Tahoma"/>
          <w:b/>
          <w:sz w:val="20"/>
          <w:szCs w:val="20"/>
        </w:rPr>
      </w:pPr>
    </w:p>
    <w:tbl>
      <w:tblPr>
        <w:tblW w:w="0" w:type="auto"/>
        <w:tblInd w:w="10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5290"/>
        <w:gridCol w:w="5290"/>
      </w:tblGrid>
      <w:tr w:rsidR="00E4091C" w:rsidRPr="008D2EA2" w14:paraId="0AEBAA1B" w14:textId="77777777">
        <w:trPr>
          <w:trHeight w:val="260"/>
        </w:trPr>
        <w:tc>
          <w:tcPr>
            <w:tcW w:w="10580" w:type="dxa"/>
            <w:gridSpan w:val="2"/>
            <w:shd w:val="clear" w:color="auto" w:fill="E7E6E6"/>
          </w:tcPr>
          <w:p w14:paraId="0AEBAA1A" w14:textId="77777777" w:rsidR="00E4091C" w:rsidRPr="00336E17" w:rsidRDefault="0067728B">
            <w:pPr>
              <w:pStyle w:val="TableParagraph"/>
              <w:spacing w:before="3"/>
              <w:rPr>
                <w:rFonts w:ascii="Tahoma" w:hAnsi="Tahoma" w:cs="Tahoma"/>
                <w:b/>
                <w:sz w:val="20"/>
                <w:szCs w:val="20"/>
              </w:rPr>
            </w:pPr>
            <w:r w:rsidRPr="00336E17">
              <w:rPr>
                <w:rFonts w:ascii="Tahoma" w:hAnsi="Tahoma" w:cs="Tahoma"/>
                <w:b/>
                <w:spacing w:val="-2"/>
                <w:w w:val="110"/>
                <w:sz w:val="20"/>
                <w:szCs w:val="20"/>
              </w:rPr>
              <w:t>True and Correct Information</w:t>
            </w:r>
          </w:p>
        </w:tc>
      </w:tr>
      <w:tr w:rsidR="00E4091C" w:rsidRPr="008D2EA2" w14:paraId="0AEBAA23" w14:textId="77777777" w:rsidTr="00576923">
        <w:trPr>
          <w:trHeight w:val="2445"/>
        </w:trPr>
        <w:tc>
          <w:tcPr>
            <w:tcW w:w="10580" w:type="dxa"/>
            <w:gridSpan w:val="2"/>
            <w:tcBorders>
              <w:bottom w:val="nil"/>
            </w:tcBorders>
          </w:tcPr>
          <w:p w14:paraId="0AEBAA1C" w14:textId="17E4CE43" w:rsidR="00E4091C" w:rsidRPr="00336E17" w:rsidRDefault="005D14F9">
            <w:pPr>
              <w:pStyle w:val="TableParagraph"/>
              <w:spacing w:before="31" w:line="223" w:lineRule="auto"/>
              <w:ind w:right="66" w:firstLine="43"/>
              <w:jc w:val="both"/>
              <w:rPr>
                <w:rFonts w:ascii="Tahoma" w:hAnsi="Tahoma" w:cs="Tahoma"/>
                <w:sz w:val="20"/>
                <w:szCs w:val="20"/>
              </w:rPr>
            </w:pPr>
            <w:r w:rsidRPr="00336E17">
              <w:rPr>
                <w:rFonts w:ascii="Tahoma" w:hAnsi="Tahoma" w:cs="Tahoma"/>
                <w:noProof/>
                <w:position w:val="-2"/>
                <w:sz w:val="20"/>
                <w:szCs w:val="20"/>
              </w:rPr>
              <w:drawing>
                <wp:inline distT="0" distB="0" distL="0" distR="0" wp14:anchorId="0AEBAA3B" wp14:editId="0AEBAA3C">
                  <wp:extent cx="95135" cy="95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95135" cy="95135"/>
                          </a:xfrm>
                          <a:prstGeom prst="rect">
                            <a:avLst/>
                          </a:prstGeom>
                        </pic:spPr>
                      </pic:pic>
                    </a:graphicData>
                  </a:graphic>
                </wp:inline>
              </w:drawing>
            </w:r>
            <w:r w:rsidR="0067728B" w:rsidRPr="00336E17">
              <w:rPr>
                <w:rFonts w:ascii="Tahoma" w:hAnsi="Tahoma" w:cs="Tahoma"/>
                <w:spacing w:val="40"/>
                <w:w w:val="110"/>
                <w:sz w:val="20"/>
                <w:szCs w:val="20"/>
              </w:rPr>
              <w:t xml:space="preserve"> </w:t>
            </w:r>
            <w:r w:rsidR="0067728B" w:rsidRPr="00336E17">
              <w:rPr>
                <w:rFonts w:ascii="Tahoma" w:hAnsi="Tahoma" w:cs="Tahoma"/>
                <w:w w:val="110"/>
                <w:sz w:val="20"/>
                <w:szCs w:val="20"/>
              </w:rPr>
              <w:t>We</w:t>
            </w:r>
            <w:r w:rsidR="0067728B" w:rsidRPr="00336E17">
              <w:rPr>
                <w:rFonts w:ascii="Tahoma" w:hAnsi="Tahoma" w:cs="Tahoma"/>
                <w:spacing w:val="-1"/>
                <w:w w:val="110"/>
                <w:sz w:val="20"/>
                <w:szCs w:val="20"/>
              </w:rPr>
              <w:t xml:space="preserve"> </w:t>
            </w:r>
            <w:r w:rsidR="0067728B" w:rsidRPr="00336E17">
              <w:rPr>
                <w:rFonts w:ascii="Tahoma" w:hAnsi="Tahoma" w:cs="Tahoma"/>
                <w:w w:val="110"/>
                <w:sz w:val="20"/>
                <w:szCs w:val="20"/>
              </w:rPr>
              <w:t>are</w:t>
            </w:r>
            <w:r w:rsidR="0067728B" w:rsidRPr="00336E17">
              <w:rPr>
                <w:rFonts w:ascii="Tahoma" w:hAnsi="Tahoma" w:cs="Tahoma"/>
                <w:spacing w:val="-1"/>
                <w:w w:val="110"/>
                <w:sz w:val="20"/>
                <w:szCs w:val="20"/>
              </w:rPr>
              <w:t xml:space="preserve"> </w:t>
            </w:r>
            <w:r w:rsidR="0067728B" w:rsidRPr="00336E17">
              <w:rPr>
                <w:rFonts w:ascii="Tahoma" w:hAnsi="Tahoma" w:cs="Tahoma"/>
                <w:w w:val="110"/>
                <w:sz w:val="20"/>
                <w:szCs w:val="20"/>
              </w:rPr>
              <w:t>aware</w:t>
            </w:r>
            <w:r w:rsidR="0067728B" w:rsidRPr="00336E17">
              <w:rPr>
                <w:rFonts w:ascii="Tahoma" w:hAnsi="Tahoma" w:cs="Tahoma"/>
                <w:spacing w:val="-1"/>
                <w:w w:val="110"/>
                <w:sz w:val="20"/>
                <w:szCs w:val="20"/>
              </w:rPr>
              <w:t xml:space="preserve"> </w:t>
            </w:r>
            <w:r w:rsidR="0067728B" w:rsidRPr="00336E17">
              <w:rPr>
                <w:rFonts w:ascii="Tahoma" w:hAnsi="Tahoma" w:cs="Tahoma"/>
                <w:w w:val="110"/>
                <w:sz w:val="20"/>
                <w:szCs w:val="20"/>
              </w:rPr>
              <w:t>that any</w:t>
            </w:r>
            <w:r w:rsidR="0067728B" w:rsidRPr="00336E17">
              <w:rPr>
                <w:rFonts w:ascii="Tahoma" w:hAnsi="Tahoma" w:cs="Tahoma"/>
                <w:spacing w:val="-2"/>
                <w:w w:val="110"/>
                <w:sz w:val="20"/>
                <w:szCs w:val="20"/>
              </w:rPr>
              <w:t xml:space="preserve"> </w:t>
            </w:r>
            <w:r w:rsidR="0067728B" w:rsidRPr="00336E17">
              <w:rPr>
                <w:rFonts w:ascii="Tahoma" w:hAnsi="Tahoma" w:cs="Tahoma"/>
                <w:w w:val="110"/>
                <w:sz w:val="20"/>
                <w:szCs w:val="20"/>
              </w:rPr>
              <w:t>representation to</w:t>
            </w:r>
            <w:r w:rsidR="0067728B" w:rsidRPr="00336E17">
              <w:rPr>
                <w:rFonts w:ascii="Tahoma" w:hAnsi="Tahoma" w:cs="Tahoma"/>
                <w:spacing w:val="-1"/>
                <w:w w:val="110"/>
                <w:sz w:val="20"/>
                <w:szCs w:val="20"/>
              </w:rPr>
              <w:t xml:space="preserve"> </w:t>
            </w:r>
            <w:r w:rsidR="0067728B" w:rsidRPr="00336E17">
              <w:rPr>
                <w:rFonts w:ascii="Tahoma" w:hAnsi="Tahoma" w:cs="Tahoma"/>
                <w:w w:val="110"/>
                <w:sz w:val="20"/>
                <w:szCs w:val="20"/>
              </w:rPr>
              <w:t>the Securities Commission Malaysia</w:t>
            </w:r>
            <w:r w:rsidR="0067728B" w:rsidRPr="00336E17">
              <w:rPr>
                <w:rFonts w:ascii="Tahoma" w:hAnsi="Tahoma" w:cs="Tahoma"/>
                <w:spacing w:val="-1"/>
                <w:w w:val="110"/>
                <w:sz w:val="20"/>
                <w:szCs w:val="20"/>
              </w:rPr>
              <w:t xml:space="preserve"> </w:t>
            </w:r>
            <w:r w:rsidR="0067728B" w:rsidRPr="00336E17">
              <w:rPr>
                <w:rFonts w:ascii="Tahoma" w:hAnsi="Tahoma" w:cs="Tahoma"/>
                <w:w w:val="110"/>
                <w:sz w:val="20"/>
                <w:szCs w:val="20"/>
              </w:rPr>
              <w:t>(SC) by</w:t>
            </w:r>
            <w:r w:rsidR="0067728B" w:rsidRPr="00336E17">
              <w:rPr>
                <w:rFonts w:ascii="Tahoma" w:hAnsi="Tahoma" w:cs="Tahoma"/>
                <w:spacing w:val="-2"/>
                <w:w w:val="110"/>
                <w:sz w:val="20"/>
                <w:szCs w:val="20"/>
              </w:rPr>
              <w:t xml:space="preserve"> </w:t>
            </w:r>
            <w:r w:rsidR="0067728B" w:rsidRPr="00336E17">
              <w:rPr>
                <w:rFonts w:ascii="Tahoma" w:hAnsi="Tahoma" w:cs="Tahoma"/>
                <w:w w:val="110"/>
                <w:sz w:val="20"/>
                <w:szCs w:val="20"/>
              </w:rPr>
              <w:t>whatever means or in any</w:t>
            </w:r>
            <w:r w:rsidR="0067728B" w:rsidRPr="00336E17">
              <w:rPr>
                <w:rFonts w:ascii="Tahoma" w:hAnsi="Tahoma" w:cs="Tahoma"/>
                <w:spacing w:val="-2"/>
                <w:w w:val="110"/>
                <w:sz w:val="20"/>
                <w:szCs w:val="20"/>
              </w:rPr>
              <w:t xml:space="preserve"> </w:t>
            </w:r>
            <w:r w:rsidR="0067728B" w:rsidRPr="00336E17">
              <w:rPr>
                <w:rFonts w:ascii="Tahoma" w:hAnsi="Tahoma" w:cs="Tahoma"/>
                <w:w w:val="110"/>
                <w:sz w:val="20"/>
                <w:szCs w:val="20"/>
              </w:rPr>
              <w:t>form that includes</w:t>
            </w:r>
            <w:r w:rsidR="001263B7" w:rsidRPr="00336E17">
              <w:rPr>
                <w:rFonts w:ascii="Tahoma" w:hAnsi="Tahoma" w:cs="Tahoma"/>
                <w:w w:val="110"/>
                <w:sz w:val="20"/>
                <w:szCs w:val="20"/>
              </w:rPr>
              <w:t xml:space="preserve"> </w:t>
            </w:r>
            <w:r w:rsidR="0067728B" w:rsidRPr="00336E17">
              <w:rPr>
                <w:rFonts w:ascii="Tahoma" w:hAnsi="Tahoma" w:cs="Tahoma"/>
                <w:w w:val="110"/>
                <w:sz w:val="20"/>
                <w:szCs w:val="20"/>
              </w:rPr>
              <w:t>false or misleading</w:t>
            </w:r>
            <w:r w:rsidR="0067728B" w:rsidRPr="00336E17">
              <w:rPr>
                <w:rFonts w:ascii="Tahoma" w:hAnsi="Tahoma" w:cs="Tahoma"/>
                <w:spacing w:val="-12"/>
                <w:w w:val="110"/>
                <w:sz w:val="20"/>
                <w:szCs w:val="20"/>
              </w:rPr>
              <w:t xml:space="preserve"> </w:t>
            </w:r>
            <w:r w:rsidR="0067728B" w:rsidRPr="00336E17">
              <w:rPr>
                <w:rFonts w:ascii="Tahoma" w:hAnsi="Tahoma" w:cs="Tahoma"/>
                <w:w w:val="110"/>
                <w:sz w:val="20"/>
                <w:szCs w:val="20"/>
              </w:rPr>
              <w:t>statement</w:t>
            </w:r>
            <w:r w:rsidR="0067728B" w:rsidRPr="00336E17">
              <w:rPr>
                <w:rFonts w:ascii="Tahoma" w:hAnsi="Tahoma" w:cs="Tahoma"/>
                <w:spacing w:val="-3"/>
                <w:w w:val="110"/>
                <w:sz w:val="20"/>
                <w:szCs w:val="20"/>
              </w:rPr>
              <w:t xml:space="preserve"> </w:t>
            </w:r>
            <w:r w:rsidR="0067728B" w:rsidRPr="00336E17">
              <w:rPr>
                <w:rFonts w:ascii="Tahoma" w:hAnsi="Tahoma" w:cs="Tahoma"/>
                <w:w w:val="110"/>
                <w:sz w:val="20"/>
                <w:szCs w:val="20"/>
              </w:rPr>
              <w:t>can result in the</w:t>
            </w:r>
            <w:r w:rsidR="0067728B" w:rsidRPr="00336E17">
              <w:rPr>
                <w:rFonts w:ascii="Tahoma" w:hAnsi="Tahoma" w:cs="Tahoma"/>
                <w:spacing w:val="-2"/>
                <w:w w:val="110"/>
                <w:sz w:val="20"/>
                <w:szCs w:val="20"/>
              </w:rPr>
              <w:t xml:space="preserve"> </w:t>
            </w:r>
            <w:r w:rsidR="0067728B" w:rsidRPr="00336E17">
              <w:rPr>
                <w:rFonts w:ascii="Tahoma" w:hAnsi="Tahoma" w:cs="Tahoma"/>
                <w:w w:val="110"/>
                <w:sz w:val="20"/>
                <w:szCs w:val="20"/>
              </w:rPr>
              <w:t>SC</w:t>
            </w:r>
            <w:r w:rsidR="0067728B" w:rsidRPr="00336E17">
              <w:rPr>
                <w:rFonts w:ascii="Tahoma" w:hAnsi="Tahoma" w:cs="Tahoma"/>
                <w:spacing w:val="-1"/>
                <w:w w:val="110"/>
                <w:sz w:val="20"/>
                <w:szCs w:val="20"/>
              </w:rPr>
              <w:t xml:space="preserve"> </w:t>
            </w:r>
            <w:proofErr w:type="gramStart"/>
            <w:r w:rsidR="0067728B" w:rsidRPr="00336E17">
              <w:rPr>
                <w:rFonts w:ascii="Tahoma" w:hAnsi="Tahoma" w:cs="Tahoma"/>
                <w:w w:val="110"/>
                <w:sz w:val="20"/>
                <w:szCs w:val="20"/>
              </w:rPr>
              <w:t>taking action</w:t>
            </w:r>
            <w:proofErr w:type="gramEnd"/>
            <w:r w:rsidR="0067728B" w:rsidRPr="00336E17">
              <w:rPr>
                <w:rFonts w:ascii="Tahoma" w:hAnsi="Tahoma" w:cs="Tahoma"/>
                <w:w w:val="110"/>
                <w:sz w:val="20"/>
                <w:szCs w:val="20"/>
              </w:rPr>
              <w:t xml:space="preserve"> under</w:t>
            </w:r>
            <w:r w:rsidR="0067728B" w:rsidRPr="00336E17">
              <w:rPr>
                <w:rFonts w:ascii="Tahoma" w:hAnsi="Tahoma" w:cs="Tahoma"/>
                <w:spacing w:val="-3"/>
                <w:w w:val="110"/>
                <w:sz w:val="20"/>
                <w:szCs w:val="20"/>
              </w:rPr>
              <w:t xml:space="preserve"> </w:t>
            </w:r>
            <w:r w:rsidR="0067728B" w:rsidRPr="00336E17">
              <w:rPr>
                <w:rFonts w:ascii="Tahoma" w:hAnsi="Tahoma" w:cs="Tahoma"/>
                <w:w w:val="110"/>
                <w:sz w:val="20"/>
                <w:szCs w:val="20"/>
              </w:rPr>
              <w:t>section 369 of</w:t>
            </w:r>
            <w:r w:rsidR="0067728B" w:rsidRPr="00336E17">
              <w:rPr>
                <w:rFonts w:ascii="Tahoma" w:hAnsi="Tahoma" w:cs="Tahoma"/>
                <w:spacing w:val="-4"/>
                <w:w w:val="110"/>
                <w:sz w:val="20"/>
                <w:szCs w:val="20"/>
              </w:rPr>
              <w:t xml:space="preserve"> </w:t>
            </w:r>
            <w:r w:rsidR="0067728B" w:rsidRPr="00336E17">
              <w:rPr>
                <w:rFonts w:ascii="Tahoma" w:hAnsi="Tahoma" w:cs="Tahoma"/>
                <w:w w:val="110"/>
                <w:sz w:val="20"/>
                <w:szCs w:val="20"/>
              </w:rPr>
              <w:t>the</w:t>
            </w:r>
            <w:r w:rsidR="0067728B" w:rsidRPr="00336E17">
              <w:rPr>
                <w:rFonts w:ascii="Tahoma" w:hAnsi="Tahoma" w:cs="Tahoma"/>
                <w:spacing w:val="-2"/>
                <w:w w:val="110"/>
                <w:sz w:val="20"/>
                <w:szCs w:val="20"/>
              </w:rPr>
              <w:t xml:space="preserve"> </w:t>
            </w:r>
            <w:r w:rsidR="0067728B" w:rsidRPr="003C5F63">
              <w:rPr>
                <w:rFonts w:ascii="Tahoma" w:hAnsi="Tahoma" w:cs="Tahoma"/>
                <w:i/>
                <w:iCs/>
                <w:w w:val="110"/>
                <w:sz w:val="20"/>
                <w:szCs w:val="20"/>
              </w:rPr>
              <w:t>Capital Markets</w:t>
            </w:r>
            <w:r w:rsidR="0067728B" w:rsidRPr="003C5F63">
              <w:rPr>
                <w:rFonts w:ascii="Tahoma" w:hAnsi="Tahoma" w:cs="Tahoma"/>
                <w:i/>
                <w:iCs/>
                <w:spacing w:val="-2"/>
                <w:w w:val="110"/>
                <w:sz w:val="20"/>
                <w:szCs w:val="20"/>
              </w:rPr>
              <w:t xml:space="preserve"> </w:t>
            </w:r>
            <w:r w:rsidR="0067728B" w:rsidRPr="003C5F63">
              <w:rPr>
                <w:rFonts w:ascii="Tahoma" w:hAnsi="Tahoma" w:cs="Tahoma"/>
                <w:i/>
                <w:iCs/>
                <w:w w:val="110"/>
                <w:sz w:val="20"/>
                <w:szCs w:val="20"/>
              </w:rPr>
              <w:t>and Services</w:t>
            </w:r>
            <w:r w:rsidR="0067728B" w:rsidRPr="003C5F63">
              <w:rPr>
                <w:rFonts w:ascii="Tahoma" w:hAnsi="Tahoma" w:cs="Tahoma"/>
                <w:i/>
                <w:iCs/>
                <w:spacing w:val="-10"/>
                <w:w w:val="110"/>
                <w:sz w:val="20"/>
                <w:szCs w:val="20"/>
              </w:rPr>
              <w:t xml:space="preserve"> </w:t>
            </w:r>
            <w:r w:rsidR="0067728B" w:rsidRPr="003C5F63">
              <w:rPr>
                <w:rFonts w:ascii="Tahoma" w:hAnsi="Tahoma" w:cs="Tahoma"/>
                <w:i/>
                <w:iCs/>
                <w:w w:val="110"/>
                <w:sz w:val="20"/>
                <w:szCs w:val="20"/>
              </w:rPr>
              <w:t>Act 2007</w:t>
            </w:r>
            <w:r w:rsidR="00740A6D" w:rsidRPr="00336E17">
              <w:rPr>
                <w:rFonts w:ascii="Tahoma" w:hAnsi="Tahoma" w:cs="Tahoma"/>
                <w:w w:val="110"/>
                <w:sz w:val="20"/>
                <w:szCs w:val="20"/>
              </w:rPr>
              <w:t xml:space="preserve"> (CMSA)</w:t>
            </w:r>
            <w:r w:rsidR="0067728B" w:rsidRPr="00336E17">
              <w:rPr>
                <w:rFonts w:ascii="Tahoma" w:hAnsi="Tahoma" w:cs="Tahoma"/>
                <w:w w:val="110"/>
                <w:sz w:val="20"/>
                <w:szCs w:val="20"/>
              </w:rPr>
              <w:t>, or</w:t>
            </w:r>
            <w:r w:rsidR="0067728B" w:rsidRPr="00336E17">
              <w:rPr>
                <w:rFonts w:ascii="Tahoma" w:hAnsi="Tahoma" w:cs="Tahoma"/>
                <w:spacing w:val="-12"/>
                <w:w w:val="110"/>
                <w:sz w:val="20"/>
                <w:szCs w:val="20"/>
              </w:rPr>
              <w:t xml:space="preserve"> </w:t>
            </w:r>
            <w:r w:rsidR="0067728B" w:rsidRPr="00336E17">
              <w:rPr>
                <w:rFonts w:ascii="Tahoma" w:hAnsi="Tahoma" w:cs="Tahoma"/>
                <w:w w:val="110"/>
                <w:sz w:val="20"/>
                <w:szCs w:val="20"/>
              </w:rPr>
              <w:t>other provisions under the securities laws. In addition, it can adversely</w:t>
            </w:r>
            <w:r w:rsidR="0067728B" w:rsidRPr="00336E17">
              <w:rPr>
                <w:rFonts w:ascii="Tahoma" w:hAnsi="Tahoma" w:cs="Tahoma"/>
                <w:spacing w:val="-1"/>
                <w:w w:val="110"/>
                <w:sz w:val="20"/>
                <w:szCs w:val="20"/>
              </w:rPr>
              <w:t xml:space="preserve"> </w:t>
            </w:r>
            <w:r w:rsidR="0067728B" w:rsidRPr="00336E17">
              <w:rPr>
                <w:rFonts w:ascii="Tahoma" w:hAnsi="Tahoma" w:cs="Tahoma"/>
                <w:w w:val="110"/>
                <w:sz w:val="20"/>
                <w:szCs w:val="20"/>
              </w:rPr>
              <w:t>affect our (</w:t>
            </w:r>
            <w:proofErr w:type="spellStart"/>
            <w:r w:rsidR="0067728B" w:rsidRPr="00336E17">
              <w:rPr>
                <w:rFonts w:ascii="Tahoma" w:hAnsi="Tahoma" w:cs="Tahoma"/>
                <w:w w:val="110"/>
                <w:sz w:val="20"/>
                <w:szCs w:val="20"/>
              </w:rPr>
              <w:t>i</w:t>
            </w:r>
            <w:proofErr w:type="spellEnd"/>
            <w:r w:rsidR="0067728B" w:rsidRPr="00336E17">
              <w:rPr>
                <w:rFonts w:ascii="Tahoma" w:hAnsi="Tahoma" w:cs="Tahoma"/>
                <w:w w:val="110"/>
                <w:sz w:val="20"/>
                <w:szCs w:val="20"/>
              </w:rPr>
              <w:t>) application or submission; and (ii) fit and proper standing</w:t>
            </w:r>
            <w:r w:rsidR="0067728B" w:rsidRPr="00336E17">
              <w:rPr>
                <w:rFonts w:ascii="Tahoma" w:hAnsi="Tahoma" w:cs="Tahoma"/>
                <w:spacing w:val="-7"/>
                <w:w w:val="110"/>
                <w:sz w:val="20"/>
                <w:szCs w:val="20"/>
              </w:rPr>
              <w:t xml:space="preserve"> </w:t>
            </w:r>
            <w:r w:rsidR="0067728B" w:rsidRPr="00336E17">
              <w:rPr>
                <w:rFonts w:ascii="Tahoma" w:hAnsi="Tahoma" w:cs="Tahoma"/>
                <w:w w:val="110"/>
                <w:sz w:val="20"/>
                <w:szCs w:val="20"/>
              </w:rPr>
              <w:t>to participate in the capital market industry.</w:t>
            </w:r>
          </w:p>
          <w:p w14:paraId="77EEAE33" w14:textId="77777777" w:rsidR="001B7030" w:rsidRPr="00336E17" w:rsidRDefault="001B7030">
            <w:pPr>
              <w:pStyle w:val="TableParagraph"/>
              <w:spacing w:before="0" w:line="247" w:lineRule="auto"/>
              <w:ind w:right="49" w:firstLine="2"/>
              <w:jc w:val="both"/>
              <w:rPr>
                <w:rFonts w:ascii="Tahoma" w:hAnsi="Tahoma" w:cs="Tahoma"/>
                <w:i/>
                <w:spacing w:val="-6"/>
                <w:w w:val="90"/>
                <w:sz w:val="20"/>
                <w:szCs w:val="20"/>
              </w:rPr>
            </w:pPr>
          </w:p>
          <w:p w14:paraId="0AEBAA20" w14:textId="17461DB7" w:rsidR="00E4091C" w:rsidRPr="00336E17" w:rsidRDefault="0067728B">
            <w:pPr>
              <w:pStyle w:val="TableParagraph"/>
              <w:spacing w:before="0" w:line="247" w:lineRule="auto"/>
              <w:ind w:right="49" w:firstLine="2"/>
              <w:jc w:val="both"/>
              <w:rPr>
                <w:rFonts w:ascii="Tahoma" w:hAnsi="Tahoma" w:cs="Tahoma"/>
                <w:i/>
                <w:sz w:val="20"/>
                <w:szCs w:val="20"/>
              </w:rPr>
            </w:pPr>
            <w:r w:rsidRPr="00336E17">
              <w:rPr>
                <w:rFonts w:ascii="Tahoma" w:hAnsi="Tahoma" w:cs="Tahoma"/>
                <w:i/>
                <w:spacing w:val="-6"/>
                <w:w w:val="90"/>
                <w:sz w:val="20"/>
                <w:szCs w:val="20"/>
              </w:rPr>
              <w:t>Section</w:t>
            </w:r>
            <w:r w:rsidRPr="00336E17">
              <w:rPr>
                <w:rFonts w:ascii="Tahoma" w:hAnsi="Tahoma" w:cs="Tahoma"/>
                <w:i/>
                <w:sz w:val="20"/>
                <w:szCs w:val="20"/>
              </w:rPr>
              <w:t xml:space="preserve"> </w:t>
            </w:r>
            <w:r w:rsidRPr="00336E17">
              <w:rPr>
                <w:rFonts w:ascii="Tahoma" w:hAnsi="Tahoma" w:cs="Tahoma"/>
                <w:i/>
                <w:spacing w:val="-6"/>
                <w:w w:val="90"/>
                <w:sz w:val="20"/>
                <w:szCs w:val="20"/>
              </w:rPr>
              <w:t>369</w:t>
            </w:r>
            <w:r w:rsidRPr="00336E17">
              <w:rPr>
                <w:rFonts w:ascii="Tahoma" w:hAnsi="Tahoma" w:cs="Tahoma"/>
                <w:i/>
                <w:sz w:val="20"/>
                <w:szCs w:val="20"/>
              </w:rPr>
              <w:t xml:space="preserve"> </w:t>
            </w:r>
            <w:r w:rsidRPr="00336E17">
              <w:rPr>
                <w:rFonts w:ascii="Tahoma" w:hAnsi="Tahoma" w:cs="Tahoma"/>
                <w:i/>
                <w:spacing w:val="-6"/>
                <w:w w:val="90"/>
                <w:sz w:val="20"/>
                <w:szCs w:val="20"/>
              </w:rPr>
              <w:t>is</w:t>
            </w:r>
            <w:r w:rsidRPr="00336E17">
              <w:rPr>
                <w:rFonts w:ascii="Tahoma" w:hAnsi="Tahoma" w:cs="Tahoma"/>
                <w:i/>
                <w:sz w:val="20"/>
                <w:szCs w:val="20"/>
              </w:rPr>
              <w:t xml:space="preserve"> </w:t>
            </w:r>
            <w:r w:rsidRPr="00336E17">
              <w:rPr>
                <w:rFonts w:ascii="Tahoma" w:hAnsi="Tahoma" w:cs="Tahoma"/>
                <w:i/>
                <w:spacing w:val="-6"/>
                <w:w w:val="90"/>
                <w:sz w:val="20"/>
                <w:szCs w:val="20"/>
              </w:rPr>
              <w:t>in</w:t>
            </w:r>
            <w:r w:rsidRPr="00336E17">
              <w:rPr>
                <w:rFonts w:ascii="Tahoma" w:hAnsi="Tahoma" w:cs="Tahoma"/>
                <w:i/>
                <w:sz w:val="20"/>
                <w:szCs w:val="20"/>
              </w:rPr>
              <w:t xml:space="preserve"> </w:t>
            </w:r>
            <w:r w:rsidRPr="00336E17">
              <w:rPr>
                <w:rFonts w:ascii="Tahoma" w:hAnsi="Tahoma" w:cs="Tahoma"/>
                <w:i/>
                <w:spacing w:val="-6"/>
                <w:w w:val="90"/>
                <w:sz w:val="20"/>
                <w:szCs w:val="20"/>
              </w:rPr>
              <w:t>relation</w:t>
            </w:r>
            <w:r w:rsidRPr="00336E17">
              <w:rPr>
                <w:rFonts w:ascii="Tahoma" w:hAnsi="Tahoma" w:cs="Tahoma"/>
                <w:i/>
                <w:sz w:val="20"/>
                <w:szCs w:val="20"/>
              </w:rPr>
              <w:t xml:space="preserve"> </w:t>
            </w:r>
            <w:r w:rsidRPr="00336E17">
              <w:rPr>
                <w:rFonts w:ascii="Tahoma" w:hAnsi="Tahoma" w:cs="Tahoma"/>
                <w:i/>
                <w:spacing w:val="-6"/>
                <w:w w:val="90"/>
                <w:sz w:val="20"/>
                <w:szCs w:val="20"/>
              </w:rPr>
              <w:t>to</w:t>
            </w:r>
            <w:r w:rsidRPr="00336E17">
              <w:rPr>
                <w:rFonts w:ascii="Tahoma" w:hAnsi="Tahoma" w:cs="Tahoma"/>
                <w:i/>
                <w:sz w:val="20"/>
                <w:szCs w:val="20"/>
              </w:rPr>
              <w:t xml:space="preserve"> </w:t>
            </w:r>
            <w:r w:rsidRPr="00336E17">
              <w:rPr>
                <w:rFonts w:ascii="Tahoma" w:hAnsi="Tahoma" w:cs="Tahoma"/>
                <w:i/>
                <w:spacing w:val="-6"/>
                <w:w w:val="90"/>
                <w:sz w:val="20"/>
                <w:szCs w:val="20"/>
              </w:rPr>
              <w:t>the</w:t>
            </w:r>
            <w:r w:rsidRPr="00336E17">
              <w:rPr>
                <w:rFonts w:ascii="Tahoma" w:hAnsi="Tahoma" w:cs="Tahoma"/>
                <w:i/>
                <w:sz w:val="20"/>
                <w:szCs w:val="20"/>
              </w:rPr>
              <w:t xml:space="preserve"> </w:t>
            </w:r>
            <w:r w:rsidRPr="00336E17">
              <w:rPr>
                <w:rFonts w:ascii="Tahoma" w:hAnsi="Tahoma" w:cs="Tahoma"/>
                <w:i/>
                <w:spacing w:val="-6"/>
                <w:w w:val="90"/>
                <w:sz w:val="20"/>
                <w:szCs w:val="20"/>
              </w:rPr>
              <w:t>submission</w:t>
            </w:r>
            <w:r w:rsidRPr="00336E17">
              <w:rPr>
                <w:rFonts w:ascii="Tahoma" w:hAnsi="Tahoma" w:cs="Tahoma"/>
                <w:i/>
                <w:sz w:val="20"/>
                <w:szCs w:val="20"/>
              </w:rPr>
              <w:t xml:space="preserve"> </w:t>
            </w:r>
            <w:r w:rsidRPr="00336E17">
              <w:rPr>
                <w:rFonts w:ascii="Tahoma" w:hAnsi="Tahoma" w:cs="Tahoma"/>
                <w:i/>
                <w:spacing w:val="-6"/>
                <w:w w:val="90"/>
                <w:sz w:val="20"/>
                <w:szCs w:val="20"/>
              </w:rPr>
              <w:t>of</w:t>
            </w:r>
            <w:r w:rsidRPr="00336E17">
              <w:rPr>
                <w:rFonts w:ascii="Tahoma" w:hAnsi="Tahoma" w:cs="Tahoma"/>
                <w:i/>
                <w:sz w:val="20"/>
                <w:szCs w:val="20"/>
              </w:rPr>
              <w:t xml:space="preserve"> </w:t>
            </w:r>
            <w:r w:rsidRPr="00336E17">
              <w:rPr>
                <w:rFonts w:ascii="Tahoma" w:hAnsi="Tahoma" w:cs="Tahoma"/>
                <w:i/>
                <w:spacing w:val="-6"/>
                <w:w w:val="90"/>
                <w:sz w:val="20"/>
                <w:szCs w:val="20"/>
              </w:rPr>
              <w:t>any</w:t>
            </w:r>
            <w:r w:rsidRPr="00336E17">
              <w:rPr>
                <w:rFonts w:ascii="Tahoma" w:hAnsi="Tahoma" w:cs="Tahoma"/>
                <w:i/>
                <w:sz w:val="20"/>
                <w:szCs w:val="20"/>
              </w:rPr>
              <w:t xml:space="preserve"> </w:t>
            </w:r>
            <w:r w:rsidRPr="00336E17">
              <w:rPr>
                <w:rFonts w:ascii="Tahoma" w:hAnsi="Tahoma" w:cs="Tahoma"/>
                <w:i/>
                <w:spacing w:val="-6"/>
                <w:w w:val="90"/>
                <w:sz w:val="20"/>
                <w:szCs w:val="20"/>
              </w:rPr>
              <w:t>false</w:t>
            </w:r>
            <w:r w:rsidRPr="00336E17">
              <w:rPr>
                <w:rFonts w:ascii="Tahoma" w:hAnsi="Tahoma" w:cs="Tahoma"/>
                <w:i/>
                <w:sz w:val="20"/>
                <w:szCs w:val="20"/>
              </w:rPr>
              <w:t xml:space="preserve"> </w:t>
            </w:r>
            <w:r w:rsidRPr="00336E17">
              <w:rPr>
                <w:rFonts w:ascii="Tahoma" w:hAnsi="Tahoma" w:cs="Tahoma"/>
                <w:i/>
                <w:spacing w:val="-6"/>
                <w:w w:val="90"/>
                <w:sz w:val="20"/>
                <w:szCs w:val="20"/>
              </w:rPr>
              <w:t>and</w:t>
            </w:r>
            <w:r w:rsidRPr="00336E17">
              <w:rPr>
                <w:rFonts w:ascii="Tahoma" w:hAnsi="Tahoma" w:cs="Tahoma"/>
                <w:i/>
                <w:sz w:val="20"/>
                <w:szCs w:val="20"/>
              </w:rPr>
              <w:t xml:space="preserve"> </w:t>
            </w:r>
            <w:r w:rsidRPr="00336E17">
              <w:rPr>
                <w:rFonts w:ascii="Tahoma" w:hAnsi="Tahoma" w:cs="Tahoma"/>
                <w:i/>
                <w:spacing w:val="-6"/>
                <w:w w:val="90"/>
                <w:sz w:val="20"/>
                <w:szCs w:val="20"/>
              </w:rPr>
              <w:t>misleading</w:t>
            </w:r>
            <w:r w:rsidRPr="00336E17">
              <w:rPr>
                <w:rFonts w:ascii="Tahoma" w:hAnsi="Tahoma" w:cs="Tahoma"/>
                <w:i/>
                <w:sz w:val="20"/>
                <w:szCs w:val="20"/>
              </w:rPr>
              <w:t xml:space="preserve"> </w:t>
            </w:r>
            <w:r w:rsidRPr="00336E17">
              <w:rPr>
                <w:rFonts w:ascii="Tahoma" w:hAnsi="Tahoma" w:cs="Tahoma"/>
                <w:i/>
                <w:spacing w:val="-6"/>
                <w:w w:val="90"/>
                <w:sz w:val="20"/>
                <w:szCs w:val="20"/>
              </w:rPr>
              <w:t>statement</w:t>
            </w:r>
            <w:r w:rsidRPr="00336E17">
              <w:rPr>
                <w:rFonts w:ascii="Tahoma" w:hAnsi="Tahoma" w:cs="Tahoma"/>
                <w:i/>
                <w:sz w:val="20"/>
                <w:szCs w:val="20"/>
              </w:rPr>
              <w:t xml:space="preserve"> </w:t>
            </w:r>
            <w:r w:rsidRPr="00336E17">
              <w:rPr>
                <w:rFonts w:ascii="Tahoma" w:hAnsi="Tahoma" w:cs="Tahoma"/>
                <w:i/>
                <w:spacing w:val="-6"/>
                <w:w w:val="90"/>
                <w:sz w:val="20"/>
                <w:szCs w:val="20"/>
              </w:rPr>
              <w:t>to</w:t>
            </w:r>
            <w:r w:rsidRPr="00336E17">
              <w:rPr>
                <w:rFonts w:ascii="Tahoma" w:hAnsi="Tahoma" w:cs="Tahoma"/>
                <w:i/>
                <w:sz w:val="20"/>
                <w:szCs w:val="20"/>
              </w:rPr>
              <w:t xml:space="preserve"> </w:t>
            </w:r>
            <w:r w:rsidRPr="00336E17">
              <w:rPr>
                <w:rFonts w:ascii="Tahoma" w:hAnsi="Tahoma" w:cs="Tahoma"/>
                <w:i/>
                <w:spacing w:val="-6"/>
                <w:w w:val="90"/>
                <w:sz w:val="20"/>
                <w:szCs w:val="20"/>
              </w:rPr>
              <w:t>the</w:t>
            </w:r>
            <w:r w:rsidRPr="00336E17">
              <w:rPr>
                <w:rFonts w:ascii="Tahoma" w:hAnsi="Tahoma" w:cs="Tahoma"/>
                <w:i/>
                <w:sz w:val="20"/>
                <w:szCs w:val="20"/>
              </w:rPr>
              <w:t xml:space="preserve"> </w:t>
            </w:r>
            <w:r w:rsidRPr="00336E17">
              <w:rPr>
                <w:rFonts w:ascii="Tahoma" w:hAnsi="Tahoma" w:cs="Tahoma"/>
                <w:i/>
                <w:spacing w:val="-6"/>
                <w:w w:val="90"/>
                <w:sz w:val="20"/>
                <w:szCs w:val="20"/>
              </w:rPr>
              <w:t>SC.</w:t>
            </w:r>
            <w:r w:rsidRPr="00336E17">
              <w:rPr>
                <w:rFonts w:ascii="Tahoma" w:hAnsi="Tahoma" w:cs="Tahoma"/>
                <w:i/>
                <w:sz w:val="20"/>
                <w:szCs w:val="20"/>
              </w:rPr>
              <w:t xml:space="preserve"> </w:t>
            </w:r>
            <w:r w:rsidRPr="00336E17">
              <w:rPr>
                <w:rFonts w:ascii="Tahoma" w:hAnsi="Tahoma" w:cs="Tahoma"/>
                <w:i/>
                <w:spacing w:val="-6"/>
                <w:w w:val="90"/>
                <w:sz w:val="20"/>
                <w:szCs w:val="20"/>
              </w:rPr>
              <w:t>Examples</w:t>
            </w:r>
            <w:r w:rsidRPr="00336E17">
              <w:rPr>
                <w:rFonts w:ascii="Tahoma" w:hAnsi="Tahoma" w:cs="Tahoma"/>
                <w:i/>
                <w:sz w:val="20"/>
                <w:szCs w:val="20"/>
              </w:rPr>
              <w:t xml:space="preserve"> </w:t>
            </w:r>
            <w:r w:rsidRPr="00336E17">
              <w:rPr>
                <w:rFonts w:ascii="Tahoma" w:hAnsi="Tahoma" w:cs="Tahoma"/>
                <w:i/>
                <w:spacing w:val="-6"/>
                <w:w w:val="90"/>
                <w:sz w:val="20"/>
                <w:szCs w:val="20"/>
              </w:rPr>
              <w:t>of</w:t>
            </w:r>
            <w:r w:rsidRPr="00336E17">
              <w:rPr>
                <w:rFonts w:ascii="Tahoma" w:hAnsi="Tahoma" w:cs="Tahoma"/>
                <w:i/>
                <w:sz w:val="20"/>
                <w:szCs w:val="20"/>
              </w:rPr>
              <w:t xml:space="preserve"> </w:t>
            </w:r>
            <w:r w:rsidRPr="00336E17">
              <w:rPr>
                <w:rFonts w:ascii="Tahoma" w:hAnsi="Tahoma" w:cs="Tahoma"/>
                <w:i/>
                <w:spacing w:val="-6"/>
                <w:w w:val="90"/>
                <w:sz w:val="20"/>
                <w:szCs w:val="20"/>
              </w:rPr>
              <w:t>information</w:t>
            </w:r>
            <w:r w:rsidRPr="00336E17">
              <w:rPr>
                <w:rFonts w:ascii="Tahoma" w:hAnsi="Tahoma" w:cs="Tahoma"/>
                <w:i/>
                <w:sz w:val="20"/>
                <w:szCs w:val="20"/>
              </w:rPr>
              <w:t xml:space="preserve"> </w:t>
            </w:r>
            <w:r w:rsidRPr="00336E17">
              <w:rPr>
                <w:rFonts w:ascii="Tahoma" w:hAnsi="Tahoma" w:cs="Tahoma"/>
                <w:i/>
                <w:spacing w:val="-6"/>
                <w:w w:val="90"/>
                <w:sz w:val="20"/>
                <w:szCs w:val="20"/>
              </w:rPr>
              <w:t>submitted</w:t>
            </w:r>
            <w:r w:rsidRPr="00336E17">
              <w:rPr>
                <w:rFonts w:ascii="Tahoma" w:hAnsi="Tahoma" w:cs="Tahoma"/>
                <w:i/>
                <w:sz w:val="20"/>
                <w:szCs w:val="20"/>
              </w:rPr>
              <w:t xml:space="preserve"> </w:t>
            </w:r>
            <w:r w:rsidRPr="00336E17">
              <w:rPr>
                <w:rFonts w:ascii="Tahoma" w:hAnsi="Tahoma" w:cs="Tahoma"/>
                <w:i/>
                <w:spacing w:val="-6"/>
                <w:w w:val="90"/>
                <w:sz w:val="20"/>
                <w:szCs w:val="20"/>
              </w:rPr>
              <w:t>to</w:t>
            </w:r>
            <w:r w:rsidRPr="00336E17">
              <w:rPr>
                <w:rFonts w:ascii="Tahoma" w:hAnsi="Tahoma" w:cs="Tahoma"/>
                <w:i/>
                <w:sz w:val="20"/>
                <w:szCs w:val="20"/>
              </w:rPr>
              <w:t xml:space="preserve"> </w:t>
            </w:r>
            <w:r w:rsidRPr="00336E17">
              <w:rPr>
                <w:rFonts w:ascii="Tahoma" w:hAnsi="Tahoma" w:cs="Tahoma"/>
                <w:i/>
                <w:spacing w:val="-6"/>
                <w:w w:val="90"/>
                <w:sz w:val="20"/>
                <w:szCs w:val="20"/>
              </w:rPr>
              <w:t>the</w:t>
            </w:r>
            <w:r w:rsidRPr="00336E17">
              <w:rPr>
                <w:rFonts w:ascii="Tahoma" w:hAnsi="Tahoma" w:cs="Tahoma"/>
                <w:i/>
                <w:sz w:val="20"/>
                <w:szCs w:val="20"/>
              </w:rPr>
              <w:t xml:space="preserve"> </w:t>
            </w:r>
            <w:r w:rsidRPr="00336E17">
              <w:rPr>
                <w:rFonts w:ascii="Tahoma" w:hAnsi="Tahoma" w:cs="Tahoma"/>
                <w:i/>
                <w:spacing w:val="-6"/>
                <w:w w:val="90"/>
                <w:sz w:val="20"/>
                <w:szCs w:val="20"/>
              </w:rPr>
              <w:t>SC</w:t>
            </w:r>
            <w:r w:rsidRPr="00336E17">
              <w:rPr>
                <w:rFonts w:ascii="Tahoma" w:hAnsi="Tahoma" w:cs="Tahoma"/>
                <w:i/>
                <w:sz w:val="20"/>
                <w:szCs w:val="20"/>
              </w:rPr>
              <w:t xml:space="preserve"> </w:t>
            </w:r>
            <w:r w:rsidRPr="00336E17">
              <w:rPr>
                <w:rFonts w:ascii="Tahoma" w:hAnsi="Tahoma" w:cs="Tahoma"/>
                <w:i/>
                <w:spacing w:val="-6"/>
                <w:w w:val="90"/>
                <w:sz w:val="20"/>
                <w:szCs w:val="20"/>
              </w:rPr>
              <w:t>include,</w:t>
            </w:r>
            <w:r w:rsidRPr="00336E17">
              <w:rPr>
                <w:rFonts w:ascii="Tahoma" w:hAnsi="Tahoma" w:cs="Tahoma"/>
                <w:i/>
                <w:sz w:val="20"/>
                <w:szCs w:val="20"/>
              </w:rPr>
              <w:t xml:space="preserve"> </w:t>
            </w:r>
            <w:r w:rsidRPr="00336E17">
              <w:rPr>
                <w:rFonts w:ascii="Tahoma" w:hAnsi="Tahoma" w:cs="Tahoma"/>
                <w:i/>
                <w:spacing w:val="-6"/>
                <w:w w:val="90"/>
                <w:sz w:val="20"/>
                <w:szCs w:val="20"/>
              </w:rPr>
              <w:t>but</w:t>
            </w:r>
            <w:r w:rsidRPr="00336E17">
              <w:rPr>
                <w:rFonts w:ascii="Tahoma" w:hAnsi="Tahoma" w:cs="Tahoma"/>
                <w:i/>
                <w:sz w:val="20"/>
                <w:szCs w:val="20"/>
              </w:rPr>
              <w:t xml:space="preserve"> </w:t>
            </w:r>
            <w:r w:rsidRPr="00336E17">
              <w:rPr>
                <w:rFonts w:ascii="Tahoma" w:hAnsi="Tahoma" w:cs="Tahoma"/>
                <w:i/>
                <w:spacing w:val="-6"/>
                <w:w w:val="90"/>
                <w:sz w:val="20"/>
                <w:szCs w:val="20"/>
              </w:rPr>
              <w:t>not</w:t>
            </w:r>
            <w:r w:rsidRPr="00336E17">
              <w:rPr>
                <w:rFonts w:ascii="Tahoma" w:hAnsi="Tahoma" w:cs="Tahoma"/>
                <w:i/>
                <w:sz w:val="20"/>
                <w:szCs w:val="20"/>
              </w:rPr>
              <w:t xml:space="preserve"> </w:t>
            </w:r>
            <w:r w:rsidRPr="00336E17">
              <w:rPr>
                <w:rFonts w:ascii="Tahoma" w:hAnsi="Tahoma" w:cs="Tahoma"/>
                <w:i/>
                <w:spacing w:val="-6"/>
                <w:w w:val="90"/>
                <w:sz w:val="20"/>
                <w:szCs w:val="20"/>
              </w:rPr>
              <w:t>limited</w:t>
            </w:r>
            <w:r w:rsidRPr="00336E17">
              <w:rPr>
                <w:rFonts w:ascii="Tahoma" w:hAnsi="Tahoma" w:cs="Tahoma"/>
                <w:i/>
                <w:sz w:val="20"/>
                <w:szCs w:val="20"/>
              </w:rPr>
              <w:t xml:space="preserve"> </w:t>
            </w:r>
            <w:r w:rsidRPr="00336E17">
              <w:rPr>
                <w:rFonts w:ascii="Tahoma" w:hAnsi="Tahoma" w:cs="Tahoma"/>
                <w:i/>
                <w:spacing w:val="-6"/>
                <w:w w:val="90"/>
                <w:sz w:val="20"/>
                <w:szCs w:val="20"/>
              </w:rPr>
              <w:t>to,</w:t>
            </w:r>
            <w:r w:rsidRPr="00336E17">
              <w:rPr>
                <w:rFonts w:ascii="Tahoma" w:hAnsi="Tahoma" w:cs="Tahoma"/>
                <w:i/>
                <w:sz w:val="20"/>
                <w:szCs w:val="20"/>
              </w:rPr>
              <w:t xml:space="preserve"> </w:t>
            </w:r>
            <w:r w:rsidRPr="00336E17">
              <w:rPr>
                <w:rFonts w:ascii="Tahoma" w:hAnsi="Tahoma" w:cs="Tahoma"/>
                <w:i/>
                <w:spacing w:val="-6"/>
                <w:w w:val="90"/>
                <w:sz w:val="20"/>
                <w:szCs w:val="20"/>
              </w:rPr>
              <w:t>notification</w:t>
            </w:r>
            <w:r w:rsidRPr="00336E17">
              <w:rPr>
                <w:rFonts w:ascii="Tahoma" w:hAnsi="Tahoma" w:cs="Tahoma"/>
                <w:i/>
                <w:sz w:val="20"/>
                <w:szCs w:val="20"/>
              </w:rPr>
              <w:t xml:space="preserve"> </w:t>
            </w:r>
            <w:r w:rsidRPr="00336E17">
              <w:rPr>
                <w:rFonts w:ascii="Tahoma" w:hAnsi="Tahoma" w:cs="Tahoma"/>
                <w:i/>
                <w:spacing w:val="-6"/>
                <w:w w:val="90"/>
                <w:sz w:val="20"/>
                <w:szCs w:val="20"/>
              </w:rPr>
              <w:t>and</w:t>
            </w:r>
            <w:r w:rsidRPr="00336E17">
              <w:rPr>
                <w:rFonts w:ascii="Tahoma" w:hAnsi="Tahoma" w:cs="Tahoma"/>
                <w:i/>
                <w:spacing w:val="-6"/>
                <w:sz w:val="20"/>
                <w:szCs w:val="20"/>
              </w:rPr>
              <w:t xml:space="preserve"> </w:t>
            </w:r>
            <w:r w:rsidRPr="00336E17">
              <w:rPr>
                <w:rFonts w:ascii="Tahoma" w:hAnsi="Tahoma" w:cs="Tahoma"/>
                <w:i/>
                <w:spacing w:val="-6"/>
                <w:w w:val="90"/>
                <w:sz w:val="20"/>
                <w:szCs w:val="20"/>
              </w:rPr>
              <w:t>reporting</w:t>
            </w:r>
            <w:r w:rsidRPr="00336E17">
              <w:rPr>
                <w:rFonts w:ascii="Tahoma" w:hAnsi="Tahoma" w:cs="Tahoma"/>
                <w:i/>
                <w:spacing w:val="-4"/>
                <w:sz w:val="20"/>
                <w:szCs w:val="20"/>
              </w:rPr>
              <w:t xml:space="preserve"> </w:t>
            </w:r>
            <w:r w:rsidRPr="00336E17">
              <w:rPr>
                <w:rFonts w:ascii="Tahoma" w:hAnsi="Tahoma" w:cs="Tahoma"/>
                <w:i/>
                <w:spacing w:val="-6"/>
                <w:w w:val="90"/>
                <w:sz w:val="20"/>
                <w:szCs w:val="20"/>
              </w:rPr>
              <w:t>to</w:t>
            </w:r>
            <w:r w:rsidRPr="00336E17">
              <w:rPr>
                <w:rFonts w:ascii="Tahoma" w:hAnsi="Tahoma" w:cs="Tahoma"/>
                <w:i/>
                <w:sz w:val="20"/>
                <w:szCs w:val="20"/>
              </w:rPr>
              <w:t xml:space="preserve"> </w:t>
            </w:r>
            <w:r w:rsidRPr="00336E17">
              <w:rPr>
                <w:rFonts w:ascii="Tahoma" w:hAnsi="Tahoma" w:cs="Tahoma"/>
                <w:i/>
                <w:spacing w:val="-6"/>
                <w:w w:val="90"/>
                <w:sz w:val="20"/>
                <w:szCs w:val="20"/>
              </w:rPr>
              <w:t>the</w:t>
            </w:r>
            <w:r w:rsidRPr="00336E17">
              <w:rPr>
                <w:rFonts w:ascii="Tahoma" w:hAnsi="Tahoma" w:cs="Tahoma"/>
                <w:i/>
                <w:sz w:val="20"/>
                <w:szCs w:val="20"/>
              </w:rPr>
              <w:t xml:space="preserve"> </w:t>
            </w:r>
            <w:r w:rsidRPr="00336E17">
              <w:rPr>
                <w:rFonts w:ascii="Tahoma" w:hAnsi="Tahoma" w:cs="Tahoma"/>
                <w:i/>
                <w:spacing w:val="-6"/>
                <w:w w:val="90"/>
                <w:sz w:val="20"/>
                <w:szCs w:val="20"/>
              </w:rPr>
              <w:t>SC,</w:t>
            </w:r>
            <w:r w:rsidRPr="00336E17">
              <w:rPr>
                <w:rFonts w:ascii="Tahoma" w:hAnsi="Tahoma" w:cs="Tahoma"/>
                <w:i/>
                <w:sz w:val="20"/>
                <w:szCs w:val="20"/>
              </w:rPr>
              <w:t xml:space="preserve"> </w:t>
            </w:r>
            <w:r w:rsidRPr="00336E17">
              <w:rPr>
                <w:rFonts w:ascii="Tahoma" w:hAnsi="Tahoma" w:cs="Tahoma"/>
                <w:i/>
                <w:spacing w:val="-6"/>
                <w:w w:val="90"/>
                <w:sz w:val="20"/>
                <w:szCs w:val="20"/>
              </w:rPr>
              <w:t>provision</w:t>
            </w:r>
            <w:r w:rsidRPr="00336E17">
              <w:rPr>
                <w:rFonts w:ascii="Tahoma" w:hAnsi="Tahoma" w:cs="Tahoma"/>
                <w:i/>
                <w:sz w:val="20"/>
                <w:szCs w:val="20"/>
              </w:rPr>
              <w:t xml:space="preserve"> </w:t>
            </w:r>
            <w:r w:rsidRPr="00336E17">
              <w:rPr>
                <w:rFonts w:ascii="Tahoma" w:hAnsi="Tahoma" w:cs="Tahoma"/>
                <w:i/>
                <w:spacing w:val="-6"/>
                <w:w w:val="90"/>
                <w:sz w:val="20"/>
                <w:szCs w:val="20"/>
              </w:rPr>
              <w:t>of</w:t>
            </w:r>
            <w:r w:rsidRPr="00336E17">
              <w:rPr>
                <w:rFonts w:ascii="Tahoma" w:hAnsi="Tahoma" w:cs="Tahoma"/>
                <w:i/>
                <w:sz w:val="20"/>
                <w:szCs w:val="20"/>
              </w:rPr>
              <w:t xml:space="preserve"> </w:t>
            </w:r>
            <w:r w:rsidRPr="00336E17">
              <w:rPr>
                <w:rFonts w:ascii="Tahoma" w:hAnsi="Tahoma" w:cs="Tahoma"/>
                <w:i/>
                <w:spacing w:val="-6"/>
                <w:w w:val="90"/>
                <w:sz w:val="20"/>
                <w:szCs w:val="20"/>
              </w:rPr>
              <w:t>supplementary</w:t>
            </w:r>
            <w:r w:rsidRPr="00336E17">
              <w:rPr>
                <w:rFonts w:ascii="Tahoma" w:hAnsi="Tahoma" w:cs="Tahoma"/>
                <w:i/>
                <w:sz w:val="20"/>
                <w:szCs w:val="20"/>
              </w:rPr>
              <w:t xml:space="preserve"> </w:t>
            </w:r>
            <w:r w:rsidRPr="00336E17">
              <w:rPr>
                <w:rFonts w:ascii="Tahoma" w:hAnsi="Tahoma" w:cs="Tahoma"/>
                <w:i/>
                <w:spacing w:val="-6"/>
                <w:w w:val="90"/>
                <w:sz w:val="20"/>
                <w:szCs w:val="20"/>
              </w:rPr>
              <w:t>information</w:t>
            </w:r>
            <w:r w:rsidRPr="00336E17">
              <w:rPr>
                <w:rFonts w:ascii="Tahoma" w:hAnsi="Tahoma" w:cs="Tahoma"/>
                <w:i/>
                <w:sz w:val="20"/>
                <w:szCs w:val="20"/>
              </w:rPr>
              <w:t xml:space="preserve"> </w:t>
            </w:r>
            <w:r w:rsidRPr="00336E17">
              <w:rPr>
                <w:rFonts w:ascii="Tahoma" w:hAnsi="Tahoma" w:cs="Tahoma"/>
                <w:i/>
                <w:spacing w:val="-6"/>
                <w:w w:val="90"/>
                <w:sz w:val="20"/>
                <w:szCs w:val="20"/>
              </w:rPr>
              <w:t>or</w:t>
            </w:r>
            <w:r w:rsidRPr="00336E17">
              <w:rPr>
                <w:rFonts w:ascii="Tahoma" w:hAnsi="Tahoma" w:cs="Tahoma"/>
                <w:i/>
                <w:sz w:val="20"/>
                <w:szCs w:val="20"/>
              </w:rPr>
              <w:t xml:space="preserve"> </w:t>
            </w:r>
            <w:r w:rsidRPr="00336E17">
              <w:rPr>
                <w:rFonts w:ascii="Tahoma" w:hAnsi="Tahoma" w:cs="Tahoma"/>
                <w:i/>
                <w:spacing w:val="-6"/>
                <w:w w:val="90"/>
                <w:sz w:val="20"/>
                <w:szCs w:val="20"/>
              </w:rPr>
              <w:t>clarification</w:t>
            </w:r>
            <w:r w:rsidRPr="00336E17">
              <w:rPr>
                <w:rFonts w:ascii="Tahoma" w:hAnsi="Tahoma" w:cs="Tahoma"/>
                <w:i/>
                <w:spacing w:val="-6"/>
                <w:sz w:val="20"/>
                <w:szCs w:val="20"/>
              </w:rPr>
              <w:t xml:space="preserve"> </w:t>
            </w:r>
            <w:r w:rsidRPr="00336E17">
              <w:rPr>
                <w:rFonts w:ascii="Tahoma" w:hAnsi="Tahoma" w:cs="Tahoma"/>
                <w:i/>
                <w:spacing w:val="-6"/>
                <w:w w:val="90"/>
                <w:sz w:val="20"/>
                <w:szCs w:val="20"/>
              </w:rPr>
              <w:t>regarding</w:t>
            </w:r>
            <w:r w:rsidRPr="00336E17">
              <w:rPr>
                <w:rFonts w:ascii="Tahoma" w:hAnsi="Tahoma" w:cs="Tahoma"/>
                <w:i/>
                <w:sz w:val="20"/>
                <w:szCs w:val="20"/>
              </w:rPr>
              <w:t xml:space="preserve"> </w:t>
            </w:r>
            <w:r w:rsidRPr="00336E17">
              <w:rPr>
                <w:rFonts w:ascii="Tahoma" w:hAnsi="Tahoma" w:cs="Tahoma"/>
                <w:i/>
                <w:spacing w:val="-6"/>
                <w:w w:val="90"/>
                <w:sz w:val="20"/>
                <w:szCs w:val="20"/>
              </w:rPr>
              <w:t>a</w:t>
            </w:r>
            <w:r w:rsidRPr="00336E17">
              <w:rPr>
                <w:rFonts w:ascii="Tahoma" w:hAnsi="Tahoma" w:cs="Tahoma"/>
                <w:i/>
                <w:sz w:val="20"/>
                <w:szCs w:val="20"/>
              </w:rPr>
              <w:t xml:space="preserve"> </w:t>
            </w:r>
            <w:r w:rsidRPr="00336E17">
              <w:rPr>
                <w:rFonts w:ascii="Tahoma" w:hAnsi="Tahoma" w:cs="Tahoma"/>
                <w:i/>
                <w:spacing w:val="-6"/>
                <w:w w:val="90"/>
                <w:sz w:val="20"/>
                <w:szCs w:val="20"/>
              </w:rPr>
              <w:t>submission,</w:t>
            </w:r>
            <w:r w:rsidRPr="00336E17">
              <w:rPr>
                <w:rFonts w:ascii="Tahoma" w:hAnsi="Tahoma" w:cs="Tahoma"/>
                <w:i/>
                <w:sz w:val="20"/>
                <w:szCs w:val="20"/>
              </w:rPr>
              <w:t xml:space="preserve"> </w:t>
            </w:r>
            <w:r w:rsidRPr="00336E17">
              <w:rPr>
                <w:rFonts w:ascii="Tahoma" w:hAnsi="Tahoma" w:cs="Tahoma"/>
                <w:i/>
                <w:spacing w:val="-6"/>
                <w:w w:val="90"/>
                <w:sz w:val="20"/>
                <w:szCs w:val="20"/>
              </w:rPr>
              <w:t>and</w:t>
            </w:r>
            <w:r w:rsidRPr="00336E17">
              <w:rPr>
                <w:rFonts w:ascii="Tahoma" w:hAnsi="Tahoma" w:cs="Tahoma"/>
                <w:i/>
                <w:sz w:val="20"/>
                <w:szCs w:val="20"/>
              </w:rPr>
              <w:t xml:space="preserve"> </w:t>
            </w:r>
            <w:r w:rsidRPr="00336E17">
              <w:rPr>
                <w:rFonts w:ascii="Tahoma" w:hAnsi="Tahoma" w:cs="Tahoma"/>
                <w:i/>
                <w:spacing w:val="-6"/>
                <w:w w:val="90"/>
                <w:sz w:val="20"/>
                <w:szCs w:val="20"/>
              </w:rPr>
              <w:t>any</w:t>
            </w:r>
            <w:r w:rsidRPr="00336E17">
              <w:rPr>
                <w:rFonts w:ascii="Tahoma" w:hAnsi="Tahoma" w:cs="Tahoma"/>
                <w:i/>
                <w:sz w:val="20"/>
                <w:szCs w:val="20"/>
              </w:rPr>
              <w:t xml:space="preserve"> </w:t>
            </w:r>
            <w:r w:rsidRPr="00336E17">
              <w:rPr>
                <w:rFonts w:ascii="Tahoma" w:hAnsi="Tahoma" w:cs="Tahoma"/>
                <w:i/>
                <w:spacing w:val="-6"/>
                <w:w w:val="90"/>
                <w:sz w:val="20"/>
                <w:szCs w:val="20"/>
              </w:rPr>
              <w:t>other</w:t>
            </w:r>
            <w:r w:rsidRPr="00336E17">
              <w:rPr>
                <w:rFonts w:ascii="Tahoma" w:hAnsi="Tahoma" w:cs="Tahoma"/>
                <w:i/>
                <w:sz w:val="20"/>
                <w:szCs w:val="20"/>
              </w:rPr>
              <w:t xml:space="preserve"> </w:t>
            </w:r>
            <w:r w:rsidRPr="00336E17">
              <w:rPr>
                <w:rFonts w:ascii="Tahoma" w:hAnsi="Tahoma" w:cs="Tahoma"/>
                <w:i/>
                <w:spacing w:val="-6"/>
                <w:w w:val="90"/>
                <w:sz w:val="20"/>
                <w:szCs w:val="20"/>
              </w:rPr>
              <w:t>information</w:t>
            </w:r>
            <w:r w:rsidRPr="00336E17">
              <w:rPr>
                <w:rFonts w:ascii="Tahoma" w:hAnsi="Tahoma" w:cs="Tahoma"/>
                <w:i/>
                <w:sz w:val="20"/>
                <w:szCs w:val="20"/>
              </w:rPr>
              <w:t xml:space="preserve"> </w:t>
            </w:r>
            <w:r w:rsidRPr="00336E17">
              <w:rPr>
                <w:rFonts w:ascii="Tahoma" w:hAnsi="Tahoma" w:cs="Tahoma"/>
                <w:i/>
                <w:spacing w:val="-6"/>
                <w:w w:val="90"/>
                <w:sz w:val="20"/>
                <w:szCs w:val="20"/>
              </w:rPr>
              <w:t>the</w:t>
            </w:r>
            <w:r w:rsidRPr="00336E17">
              <w:rPr>
                <w:rFonts w:ascii="Tahoma" w:hAnsi="Tahoma" w:cs="Tahoma"/>
                <w:i/>
                <w:sz w:val="20"/>
                <w:szCs w:val="20"/>
              </w:rPr>
              <w:t xml:space="preserve"> </w:t>
            </w:r>
            <w:r w:rsidRPr="00336E17">
              <w:rPr>
                <w:rFonts w:ascii="Tahoma" w:hAnsi="Tahoma" w:cs="Tahoma"/>
                <w:i/>
                <w:spacing w:val="-6"/>
                <w:w w:val="90"/>
                <w:sz w:val="20"/>
                <w:szCs w:val="20"/>
              </w:rPr>
              <w:t>SC</w:t>
            </w:r>
            <w:r w:rsidRPr="00336E17">
              <w:rPr>
                <w:rFonts w:ascii="Tahoma" w:hAnsi="Tahoma" w:cs="Tahoma"/>
                <w:i/>
                <w:sz w:val="20"/>
                <w:szCs w:val="20"/>
              </w:rPr>
              <w:t xml:space="preserve"> </w:t>
            </w:r>
            <w:r w:rsidRPr="00336E17">
              <w:rPr>
                <w:rFonts w:ascii="Tahoma" w:hAnsi="Tahoma" w:cs="Tahoma"/>
                <w:i/>
                <w:spacing w:val="-6"/>
                <w:w w:val="90"/>
                <w:sz w:val="20"/>
                <w:szCs w:val="20"/>
              </w:rPr>
              <w:t>may</w:t>
            </w:r>
            <w:r w:rsidRPr="00336E17">
              <w:rPr>
                <w:rFonts w:ascii="Tahoma" w:hAnsi="Tahoma" w:cs="Tahoma"/>
                <w:i/>
                <w:sz w:val="20"/>
                <w:szCs w:val="20"/>
              </w:rPr>
              <w:t xml:space="preserve"> </w:t>
            </w:r>
            <w:r w:rsidRPr="00336E17">
              <w:rPr>
                <w:rFonts w:ascii="Tahoma" w:hAnsi="Tahoma" w:cs="Tahoma"/>
                <w:i/>
                <w:spacing w:val="-6"/>
                <w:w w:val="90"/>
                <w:sz w:val="20"/>
                <w:szCs w:val="20"/>
              </w:rPr>
              <w:t>request.</w:t>
            </w:r>
            <w:r w:rsidRPr="00336E17">
              <w:rPr>
                <w:rFonts w:ascii="Tahoma" w:hAnsi="Tahoma" w:cs="Tahoma"/>
                <w:i/>
                <w:sz w:val="20"/>
                <w:szCs w:val="20"/>
              </w:rPr>
              <w:t xml:space="preserve"> </w:t>
            </w:r>
            <w:r w:rsidRPr="00336E17">
              <w:rPr>
                <w:rFonts w:ascii="Tahoma" w:hAnsi="Tahoma" w:cs="Tahoma"/>
                <w:i/>
                <w:spacing w:val="-6"/>
                <w:w w:val="90"/>
                <w:sz w:val="20"/>
                <w:szCs w:val="20"/>
              </w:rPr>
              <w:t>Contravention</w:t>
            </w:r>
            <w:r w:rsidRPr="00336E17">
              <w:rPr>
                <w:rFonts w:ascii="Tahoma" w:hAnsi="Tahoma" w:cs="Tahoma"/>
                <w:i/>
                <w:sz w:val="20"/>
                <w:szCs w:val="20"/>
              </w:rPr>
              <w:t xml:space="preserve"> </w:t>
            </w:r>
            <w:r w:rsidRPr="00336E17">
              <w:rPr>
                <w:rFonts w:ascii="Tahoma" w:hAnsi="Tahoma" w:cs="Tahoma"/>
                <w:i/>
                <w:spacing w:val="-6"/>
                <w:w w:val="90"/>
                <w:sz w:val="20"/>
                <w:szCs w:val="20"/>
              </w:rPr>
              <w:t>of</w:t>
            </w:r>
            <w:r w:rsidRPr="00336E17">
              <w:rPr>
                <w:rFonts w:ascii="Tahoma" w:hAnsi="Tahoma" w:cs="Tahoma"/>
                <w:i/>
                <w:sz w:val="20"/>
                <w:szCs w:val="20"/>
              </w:rPr>
              <w:t xml:space="preserve"> </w:t>
            </w:r>
            <w:r w:rsidRPr="00336E17">
              <w:rPr>
                <w:rFonts w:ascii="Tahoma" w:hAnsi="Tahoma" w:cs="Tahoma"/>
                <w:i/>
                <w:spacing w:val="-6"/>
                <w:w w:val="90"/>
                <w:sz w:val="20"/>
                <w:szCs w:val="20"/>
              </w:rPr>
              <w:t>section</w:t>
            </w:r>
            <w:r w:rsidRPr="00336E17">
              <w:rPr>
                <w:rFonts w:ascii="Tahoma" w:hAnsi="Tahoma" w:cs="Tahoma"/>
                <w:i/>
                <w:sz w:val="20"/>
                <w:szCs w:val="20"/>
              </w:rPr>
              <w:t xml:space="preserve"> </w:t>
            </w:r>
            <w:r w:rsidRPr="00336E17">
              <w:rPr>
                <w:rFonts w:ascii="Tahoma" w:hAnsi="Tahoma" w:cs="Tahoma"/>
                <w:i/>
                <w:spacing w:val="-4"/>
                <w:w w:val="90"/>
                <w:sz w:val="20"/>
                <w:szCs w:val="20"/>
              </w:rPr>
              <w:t>369</w:t>
            </w:r>
            <w:r w:rsidRPr="00336E17">
              <w:rPr>
                <w:rFonts w:ascii="Tahoma" w:hAnsi="Tahoma" w:cs="Tahoma"/>
                <w:i/>
                <w:spacing w:val="-6"/>
                <w:w w:val="90"/>
                <w:sz w:val="20"/>
                <w:szCs w:val="20"/>
              </w:rPr>
              <w:t xml:space="preserve"> </w:t>
            </w:r>
            <w:r w:rsidRPr="00336E17">
              <w:rPr>
                <w:rFonts w:ascii="Tahoma" w:hAnsi="Tahoma" w:cs="Tahoma"/>
                <w:i/>
                <w:spacing w:val="-4"/>
                <w:w w:val="90"/>
                <w:sz w:val="20"/>
                <w:szCs w:val="20"/>
              </w:rPr>
              <w:t>may result</w:t>
            </w:r>
            <w:r w:rsidRPr="00336E17">
              <w:rPr>
                <w:rFonts w:ascii="Tahoma" w:hAnsi="Tahoma" w:cs="Tahoma"/>
                <w:i/>
                <w:spacing w:val="-6"/>
                <w:w w:val="90"/>
                <w:sz w:val="20"/>
                <w:szCs w:val="20"/>
              </w:rPr>
              <w:t xml:space="preserve"> </w:t>
            </w:r>
            <w:r w:rsidRPr="00336E17">
              <w:rPr>
                <w:rFonts w:ascii="Tahoma" w:hAnsi="Tahoma" w:cs="Tahoma"/>
                <w:i/>
                <w:spacing w:val="-4"/>
                <w:w w:val="90"/>
                <w:sz w:val="20"/>
                <w:szCs w:val="20"/>
              </w:rPr>
              <w:t>in</w:t>
            </w:r>
            <w:r w:rsidRPr="00336E17">
              <w:rPr>
                <w:rFonts w:ascii="Tahoma" w:hAnsi="Tahoma" w:cs="Tahoma"/>
                <w:i/>
                <w:spacing w:val="-6"/>
                <w:w w:val="90"/>
                <w:sz w:val="20"/>
                <w:szCs w:val="20"/>
              </w:rPr>
              <w:t xml:space="preserve"> </w:t>
            </w:r>
            <w:r w:rsidRPr="00336E17">
              <w:rPr>
                <w:rFonts w:ascii="Tahoma" w:hAnsi="Tahoma" w:cs="Tahoma"/>
                <w:i/>
                <w:spacing w:val="-4"/>
                <w:w w:val="90"/>
                <w:sz w:val="20"/>
                <w:szCs w:val="20"/>
              </w:rPr>
              <w:t>imprisonment</w:t>
            </w:r>
            <w:r w:rsidRPr="00336E17">
              <w:rPr>
                <w:rFonts w:ascii="Tahoma" w:hAnsi="Tahoma" w:cs="Tahoma"/>
                <w:i/>
                <w:spacing w:val="-6"/>
                <w:w w:val="90"/>
                <w:sz w:val="20"/>
                <w:szCs w:val="20"/>
              </w:rPr>
              <w:t xml:space="preserve"> </w:t>
            </w:r>
            <w:r w:rsidRPr="00336E17">
              <w:rPr>
                <w:rFonts w:ascii="Tahoma" w:hAnsi="Tahoma" w:cs="Tahoma"/>
                <w:i/>
                <w:spacing w:val="-4"/>
                <w:w w:val="90"/>
                <w:sz w:val="20"/>
                <w:szCs w:val="20"/>
              </w:rPr>
              <w:t>for a</w:t>
            </w:r>
            <w:r w:rsidRPr="00336E17">
              <w:rPr>
                <w:rFonts w:ascii="Tahoma" w:hAnsi="Tahoma" w:cs="Tahoma"/>
                <w:i/>
                <w:spacing w:val="-6"/>
                <w:w w:val="90"/>
                <w:sz w:val="20"/>
                <w:szCs w:val="20"/>
              </w:rPr>
              <w:t xml:space="preserve"> </w:t>
            </w:r>
            <w:r w:rsidRPr="00336E17">
              <w:rPr>
                <w:rFonts w:ascii="Tahoma" w:hAnsi="Tahoma" w:cs="Tahoma"/>
                <w:i/>
                <w:spacing w:val="-4"/>
                <w:w w:val="90"/>
                <w:sz w:val="20"/>
                <w:szCs w:val="20"/>
              </w:rPr>
              <w:t>term</w:t>
            </w:r>
            <w:r w:rsidRPr="00336E17">
              <w:rPr>
                <w:rFonts w:ascii="Tahoma" w:hAnsi="Tahoma" w:cs="Tahoma"/>
                <w:i/>
                <w:spacing w:val="-6"/>
                <w:w w:val="90"/>
                <w:sz w:val="20"/>
                <w:szCs w:val="20"/>
              </w:rPr>
              <w:t xml:space="preserve"> </w:t>
            </w:r>
            <w:r w:rsidRPr="00336E17">
              <w:rPr>
                <w:rFonts w:ascii="Tahoma" w:hAnsi="Tahoma" w:cs="Tahoma"/>
                <w:i/>
                <w:spacing w:val="-4"/>
                <w:w w:val="90"/>
                <w:sz w:val="20"/>
                <w:szCs w:val="20"/>
              </w:rPr>
              <w:t>not</w:t>
            </w:r>
            <w:r w:rsidRPr="00336E17">
              <w:rPr>
                <w:rFonts w:ascii="Tahoma" w:hAnsi="Tahoma" w:cs="Tahoma"/>
                <w:i/>
                <w:spacing w:val="-6"/>
                <w:w w:val="90"/>
                <w:sz w:val="20"/>
                <w:szCs w:val="20"/>
              </w:rPr>
              <w:t xml:space="preserve"> </w:t>
            </w:r>
            <w:r w:rsidRPr="00336E17">
              <w:rPr>
                <w:rFonts w:ascii="Tahoma" w:hAnsi="Tahoma" w:cs="Tahoma"/>
                <w:i/>
                <w:spacing w:val="-4"/>
                <w:w w:val="90"/>
                <w:sz w:val="20"/>
                <w:szCs w:val="20"/>
              </w:rPr>
              <w:t>exceeding</w:t>
            </w:r>
            <w:r w:rsidRPr="00336E17">
              <w:rPr>
                <w:rFonts w:ascii="Tahoma" w:hAnsi="Tahoma" w:cs="Tahoma"/>
                <w:i/>
                <w:spacing w:val="-6"/>
                <w:w w:val="90"/>
                <w:sz w:val="20"/>
                <w:szCs w:val="20"/>
              </w:rPr>
              <w:t xml:space="preserve"> </w:t>
            </w:r>
            <w:r w:rsidRPr="00336E17">
              <w:rPr>
                <w:rFonts w:ascii="Tahoma" w:hAnsi="Tahoma" w:cs="Tahoma"/>
                <w:i/>
                <w:spacing w:val="-4"/>
                <w:w w:val="90"/>
                <w:sz w:val="20"/>
                <w:szCs w:val="20"/>
              </w:rPr>
              <w:t>10</w:t>
            </w:r>
            <w:r w:rsidRPr="00336E17">
              <w:rPr>
                <w:rFonts w:ascii="Tahoma" w:hAnsi="Tahoma" w:cs="Tahoma"/>
                <w:i/>
                <w:spacing w:val="-6"/>
                <w:w w:val="90"/>
                <w:sz w:val="20"/>
                <w:szCs w:val="20"/>
              </w:rPr>
              <w:t xml:space="preserve"> </w:t>
            </w:r>
            <w:r w:rsidRPr="00336E17">
              <w:rPr>
                <w:rFonts w:ascii="Tahoma" w:hAnsi="Tahoma" w:cs="Tahoma"/>
                <w:i/>
                <w:spacing w:val="-4"/>
                <w:w w:val="90"/>
                <w:sz w:val="20"/>
                <w:szCs w:val="20"/>
              </w:rPr>
              <w:t>years and</w:t>
            </w:r>
            <w:r w:rsidRPr="00336E17">
              <w:rPr>
                <w:rFonts w:ascii="Tahoma" w:hAnsi="Tahoma" w:cs="Tahoma"/>
                <w:i/>
                <w:spacing w:val="-6"/>
                <w:w w:val="90"/>
                <w:sz w:val="20"/>
                <w:szCs w:val="20"/>
              </w:rPr>
              <w:t xml:space="preserve"> </w:t>
            </w:r>
            <w:r w:rsidRPr="00336E17">
              <w:rPr>
                <w:rFonts w:ascii="Tahoma" w:hAnsi="Tahoma" w:cs="Tahoma"/>
                <w:i/>
                <w:spacing w:val="-4"/>
                <w:w w:val="90"/>
                <w:sz w:val="20"/>
                <w:szCs w:val="20"/>
              </w:rPr>
              <w:t>shall also</w:t>
            </w:r>
            <w:r w:rsidRPr="00336E17">
              <w:rPr>
                <w:rFonts w:ascii="Tahoma" w:hAnsi="Tahoma" w:cs="Tahoma"/>
                <w:i/>
                <w:spacing w:val="-6"/>
                <w:w w:val="90"/>
                <w:sz w:val="20"/>
                <w:szCs w:val="20"/>
              </w:rPr>
              <w:t xml:space="preserve"> </w:t>
            </w:r>
            <w:r w:rsidRPr="00336E17">
              <w:rPr>
                <w:rFonts w:ascii="Tahoma" w:hAnsi="Tahoma" w:cs="Tahoma"/>
                <w:i/>
                <w:spacing w:val="-4"/>
                <w:w w:val="90"/>
                <w:sz w:val="20"/>
                <w:szCs w:val="20"/>
              </w:rPr>
              <w:t>be</w:t>
            </w:r>
            <w:r w:rsidRPr="00336E17">
              <w:rPr>
                <w:rFonts w:ascii="Tahoma" w:hAnsi="Tahoma" w:cs="Tahoma"/>
                <w:i/>
                <w:spacing w:val="-6"/>
                <w:w w:val="90"/>
                <w:sz w:val="20"/>
                <w:szCs w:val="20"/>
              </w:rPr>
              <w:t xml:space="preserve"> </w:t>
            </w:r>
            <w:r w:rsidRPr="00336E17">
              <w:rPr>
                <w:rFonts w:ascii="Tahoma" w:hAnsi="Tahoma" w:cs="Tahoma"/>
                <w:i/>
                <w:spacing w:val="-4"/>
                <w:w w:val="90"/>
                <w:sz w:val="20"/>
                <w:szCs w:val="20"/>
              </w:rPr>
              <w:t>liable</w:t>
            </w:r>
            <w:r w:rsidRPr="00336E17">
              <w:rPr>
                <w:rFonts w:ascii="Tahoma" w:hAnsi="Tahoma" w:cs="Tahoma"/>
                <w:i/>
                <w:spacing w:val="-6"/>
                <w:w w:val="90"/>
                <w:sz w:val="20"/>
                <w:szCs w:val="20"/>
              </w:rPr>
              <w:t xml:space="preserve"> </w:t>
            </w:r>
            <w:r w:rsidRPr="00336E17">
              <w:rPr>
                <w:rFonts w:ascii="Tahoma" w:hAnsi="Tahoma" w:cs="Tahoma"/>
                <w:i/>
                <w:spacing w:val="-4"/>
                <w:w w:val="90"/>
                <w:sz w:val="20"/>
                <w:szCs w:val="20"/>
              </w:rPr>
              <w:t>to</w:t>
            </w:r>
            <w:r w:rsidRPr="00336E17">
              <w:rPr>
                <w:rFonts w:ascii="Tahoma" w:hAnsi="Tahoma" w:cs="Tahoma"/>
                <w:i/>
                <w:spacing w:val="-6"/>
                <w:w w:val="90"/>
                <w:sz w:val="20"/>
                <w:szCs w:val="20"/>
              </w:rPr>
              <w:t xml:space="preserve"> </w:t>
            </w:r>
            <w:r w:rsidRPr="00336E17">
              <w:rPr>
                <w:rFonts w:ascii="Tahoma" w:hAnsi="Tahoma" w:cs="Tahoma"/>
                <w:i/>
                <w:spacing w:val="-4"/>
                <w:w w:val="90"/>
                <w:sz w:val="20"/>
                <w:szCs w:val="20"/>
              </w:rPr>
              <w:t>a</w:t>
            </w:r>
            <w:r w:rsidRPr="00336E17">
              <w:rPr>
                <w:rFonts w:ascii="Tahoma" w:hAnsi="Tahoma" w:cs="Tahoma"/>
                <w:i/>
                <w:spacing w:val="-6"/>
                <w:w w:val="90"/>
                <w:sz w:val="20"/>
                <w:szCs w:val="20"/>
              </w:rPr>
              <w:t xml:space="preserve"> </w:t>
            </w:r>
            <w:r w:rsidRPr="00336E17">
              <w:rPr>
                <w:rFonts w:ascii="Tahoma" w:hAnsi="Tahoma" w:cs="Tahoma"/>
                <w:i/>
                <w:spacing w:val="-4"/>
                <w:w w:val="90"/>
                <w:sz w:val="20"/>
                <w:szCs w:val="20"/>
              </w:rPr>
              <w:t>fine</w:t>
            </w:r>
            <w:r w:rsidRPr="00336E17">
              <w:rPr>
                <w:rFonts w:ascii="Tahoma" w:hAnsi="Tahoma" w:cs="Tahoma"/>
                <w:i/>
                <w:spacing w:val="-6"/>
                <w:w w:val="90"/>
                <w:sz w:val="20"/>
                <w:szCs w:val="20"/>
              </w:rPr>
              <w:t xml:space="preserve"> </w:t>
            </w:r>
            <w:r w:rsidRPr="00336E17">
              <w:rPr>
                <w:rFonts w:ascii="Tahoma" w:hAnsi="Tahoma" w:cs="Tahoma"/>
                <w:i/>
                <w:spacing w:val="-4"/>
                <w:w w:val="90"/>
                <w:sz w:val="20"/>
                <w:szCs w:val="20"/>
              </w:rPr>
              <w:t>not</w:t>
            </w:r>
            <w:r w:rsidRPr="00336E17">
              <w:rPr>
                <w:rFonts w:ascii="Tahoma" w:hAnsi="Tahoma" w:cs="Tahoma"/>
                <w:i/>
                <w:spacing w:val="-6"/>
                <w:w w:val="90"/>
                <w:sz w:val="20"/>
                <w:szCs w:val="20"/>
              </w:rPr>
              <w:t xml:space="preserve"> </w:t>
            </w:r>
            <w:r w:rsidRPr="00336E17">
              <w:rPr>
                <w:rFonts w:ascii="Tahoma" w:hAnsi="Tahoma" w:cs="Tahoma"/>
                <w:i/>
                <w:spacing w:val="-4"/>
                <w:w w:val="90"/>
                <w:sz w:val="20"/>
                <w:szCs w:val="20"/>
              </w:rPr>
              <w:t>exceeding</w:t>
            </w:r>
            <w:r w:rsidRPr="00336E17">
              <w:rPr>
                <w:rFonts w:ascii="Tahoma" w:hAnsi="Tahoma" w:cs="Tahoma"/>
                <w:i/>
                <w:spacing w:val="-6"/>
                <w:w w:val="90"/>
                <w:sz w:val="20"/>
                <w:szCs w:val="20"/>
              </w:rPr>
              <w:t xml:space="preserve"> </w:t>
            </w:r>
            <w:r w:rsidRPr="00336E17">
              <w:rPr>
                <w:rFonts w:ascii="Tahoma" w:hAnsi="Tahoma" w:cs="Tahoma"/>
                <w:i/>
                <w:spacing w:val="-4"/>
                <w:w w:val="90"/>
                <w:sz w:val="20"/>
                <w:szCs w:val="20"/>
              </w:rPr>
              <w:t>three</w:t>
            </w:r>
            <w:r w:rsidRPr="00336E17">
              <w:rPr>
                <w:rFonts w:ascii="Tahoma" w:hAnsi="Tahoma" w:cs="Tahoma"/>
                <w:i/>
                <w:spacing w:val="-6"/>
                <w:w w:val="90"/>
                <w:sz w:val="20"/>
                <w:szCs w:val="20"/>
              </w:rPr>
              <w:t xml:space="preserve"> </w:t>
            </w:r>
            <w:r w:rsidRPr="00336E17">
              <w:rPr>
                <w:rFonts w:ascii="Tahoma" w:hAnsi="Tahoma" w:cs="Tahoma"/>
                <w:i/>
                <w:spacing w:val="-4"/>
                <w:w w:val="90"/>
                <w:sz w:val="20"/>
                <w:szCs w:val="20"/>
              </w:rPr>
              <w:t>million</w:t>
            </w:r>
            <w:r w:rsidRPr="00336E17">
              <w:rPr>
                <w:rFonts w:ascii="Tahoma" w:hAnsi="Tahoma" w:cs="Tahoma"/>
                <w:i/>
                <w:spacing w:val="-6"/>
                <w:w w:val="90"/>
                <w:sz w:val="20"/>
                <w:szCs w:val="20"/>
              </w:rPr>
              <w:t xml:space="preserve"> </w:t>
            </w:r>
            <w:proofErr w:type="gramStart"/>
            <w:r w:rsidRPr="00336E17">
              <w:rPr>
                <w:rFonts w:ascii="Tahoma" w:hAnsi="Tahoma" w:cs="Tahoma"/>
                <w:i/>
                <w:spacing w:val="-4"/>
                <w:w w:val="90"/>
                <w:sz w:val="20"/>
                <w:szCs w:val="20"/>
              </w:rPr>
              <w:t>ringgit</w:t>
            </w:r>
            <w:proofErr w:type="gramEnd"/>
            <w:r w:rsidRPr="00336E17">
              <w:rPr>
                <w:rFonts w:ascii="Tahoma" w:hAnsi="Tahoma" w:cs="Tahoma"/>
                <w:i/>
                <w:spacing w:val="-6"/>
                <w:w w:val="90"/>
                <w:sz w:val="20"/>
                <w:szCs w:val="20"/>
              </w:rPr>
              <w:t xml:space="preserve"> </w:t>
            </w:r>
            <w:r w:rsidRPr="00336E17">
              <w:rPr>
                <w:rFonts w:ascii="Tahoma" w:hAnsi="Tahoma" w:cs="Tahoma"/>
                <w:i/>
                <w:spacing w:val="-4"/>
                <w:w w:val="90"/>
                <w:sz w:val="20"/>
                <w:szCs w:val="20"/>
              </w:rPr>
              <w:t>upon</w:t>
            </w:r>
            <w:r w:rsidRPr="00336E17">
              <w:rPr>
                <w:rFonts w:ascii="Tahoma" w:hAnsi="Tahoma" w:cs="Tahoma"/>
                <w:i/>
                <w:spacing w:val="-6"/>
                <w:w w:val="90"/>
                <w:sz w:val="20"/>
                <w:szCs w:val="20"/>
              </w:rPr>
              <w:t xml:space="preserve"> </w:t>
            </w:r>
            <w:r w:rsidRPr="00336E17">
              <w:rPr>
                <w:rFonts w:ascii="Tahoma" w:hAnsi="Tahoma" w:cs="Tahoma"/>
                <w:i/>
                <w:spacing w:val="-4"/>
                <w:w w:val="90"/>
                <w:sz w:val="20"/>
                <w:szCs w:val="20"/>
              </w:rPr>
              <w:t>conviction.</w:t>
            </w:r>
          </w:p>
          <w:p w14:paraId="0AEBAA21" w14:textId="77777777" w:rsidR="00E4091C" w:rsidRPr="00336E17" w:rsidRDefault="00E4091C">
            <w:pPr>
              <w:pStyle w:val="TableParagraph"/>
              <w:spacing w:before="7"/>
              <w:ind w:left="0"/>
              <w:rPr>
                <w:rFonts w:ascii="Tahoma" w:hAnsi="Tahoma" w:cs="Tahoma"/>
                <w:b/>
                <w:sz w:val="20"/>
                <w:szCs w:val="20"/>
              </w:rPr>
            </w:pPr>
          </w:p>
          <w:p w14:paraId="5188876B" w14:textId="6DE525DD" w:rsidR="00E4091C" w:rsidRPr="00336E17" w:rsidRDefault="003C5F63">
            <w:pPr>
              <w:pStyle w:val="TableParagraph"/>
              <w:spacing w:before="0" w:line="223" w:lineRule="auto"/>
              <w:ind w:right="69" w:firstLine="66"/>
              <w:jc w:val="both"/>
              <w:rPr>
                <w:rFonts w:ascii="Tahoma" w:hAnsi="Tahoma" w:cs="Tahoma"/>
                <w:w w:val="110"/>
                <w:sz w:val="20"/>
                <w:szCs w:val="20"/>
              </w:rPr>
            </w:pPr>
            <w:r>
              <w:rPr>
                <w:rFonts w:ascii="Tahoma" w:hAnsi="Tahoma" w:cs="Tahoma"/>
                <w:noProof/>
                <w:sz w:val="20"/>
                <w:szCs w:val="20"/>
              </w:rPr>
              <w:drawing>
                <wp:inline distT="0" distB="0" distL="0" distR="0" wp14:anchorId="0C2B8590" wp14:editId="63311AFC">
                  <wp:extent cx="95250" cy="95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67728B" w:rsidRPr="00336E17">
              <w:rPr>
                <w:rFonts w:ascii="Tahoma" w:hAnsi="Tahoma" w:cs="Tahoma"/>
                <w:spacing w:val="40"/>
                <w:w w:val="110"/>
                <w:sz w:val="20"/>
                <w:szCs w:val="20"/>
              </w:rPr>
              <w:t xml:space="preserve"> </w:t>
            </w:r>
            <w:r w:rsidR="0067728B" w:rsidRPr="00336E17">
              <w:rPr>
                <w:rFonts w:ascii="Tahoma" w:hAnsi="Tahoma" w:cs="Tahoma"/>
                <w:w w:val="110"/>
                <w:sz w:val="20"/>
                <w:szCs w:val="20"/>
              </w:rPr>
              <w:t>We hereby declare that all information provided in this submission, including its supporting materials, is true and correct,</w:t>
            </w:r>
            <w:r w:rsidR="0067728B" w:rsidRPr="00336E17">
              <w:rPr>
                <w:rFonts w:ascii="Tahoma" w:hAnsi="Tahoma" w:cs="Tahoma"/>
                <w:spacing w:val="-1"/>
                <w:w w:val="110"/>
                <w:sz w:val="20"/>
                <w:szCs w:val="20"/>
              </w:rPr>
              <w:t xml:space="preserve"> </w:t>
            </w:r>
            <w:r w:rsidR="0067728B" w:rsidRPr="00336E17">
              <w:rPr>
                <w:rFonts w:ascii="Tahoma" w:hAnsi="Tahoma" w:cs="Tahoma"/>
                <w:w w:val="110"/>
                <w:sz w:val="20"/>
                <w:szCs w:val="20"/>
              </w:rPr>
              <w:t>and the original signed version of this submission reflecting the same information provided is being kept at the named entity’s</w:t>
            </w:r>
            <w:r w:rsidR="0067728B" w:rsidRPr="00336E17">
              <w:rPr>
                <w:rFonts w:ascii="Tahoma" w:hAnsi="Tahoma" w:cs="Tahoma"/>
                <w:spacing w:val="-3"/>
                <w:w w:val="110"/>
                <w:sz w:val="20"/>
                <w:szCs w:val="20"/>
              </w:rPr>
              <w:t xml:space="preserve"> </w:t>
            </w:r>
            <w:r w:rsidR="0067728B" w:rsidRPr="00336E17">
              <w:rPr>
                <w:rFonts w:ascii="Tahoma" w:hAnsi="Tahoma" w:cs="Tahoma"/>
                <w:w w:val="110"/>
                <w:sz w:val="20"/>
                <w:szCs w:val="20"/>
              </w:rPr>
              <w:t xml:space="preserve">business address or the principal address or a designated place </w:t>
            </w:r>
            <w:proofErr w:type="gramStart"/>
            <w:r w:rsidR="0067728B" w:rsidRPr="00336E17">
              <w:rPr>
                <w:rFonts w:ascii="Tahoma" w:hAnsi="Tahoma" w:cs="Tahoma"/>
                <w:w w:val="110"/>
                <w:sz w:val="20"/>
                <w:szCs w:val="20"/>
              </w:rPr>
              <w:t>approved by the SC at all times</w:t>
            </w:r>
            <w:proofErr w:type="gramEnd"/>
            <w:r w:rsidR="0067728B" w:rsidRPr="00336E17">
              <w:rPr>
                <w:rFonts w:ascii="Tahoma" w:hAnsi="Tahoma" w:cs="Tahoma"/>
                <w:w w:val="110"/>
                <w:sz w:val="20"/>
                <w:szCs w:val="20"/>
              </w:rPr>
              <w:t>.</w:t>
            </w:r>
          </w:p>
          <w:p w14:paraId="0AEBAA22" w14:textId="77777777" w:rsidR="00273B17" w:rsidRPr="00336E17" w:rsidRDefault="00273B17">
            <w:pPr>
              <w:pStyle w:val="TableParagraph"/>
              <w:spacing w:before="0" w:line="223" w:lineRule="auto"/>
              <w:ind w:right="69" w:firstLine="66"/>
              <w:jc w:val="both"/>
              <w:rPr>
                <w:rFonts w:ascii="Tahoma" w:hAnsi="Tahoma" w:cs="Tahoma"/>
                <w:sz w:val="20"/>
                <w:szCs w:val="20"/>
              </w:rPr>
            </w:pPr>
          </w:p>
        </w:tc>
      </w:tr>
      <w:tr w:rsidR="00E4091C" w:rsidRPr="008D2EA2" w14:paraId="0AEBAA26" w14:textId="77777777">
        <w:trPr>
          <w:trHeight w:val="663"/>
        </w:trPr>
        <w:tc>
          <w:tcPr>
            <w:tcW w:w="5290" w:type="dxa"/>
          </w:tcPr>
          <w:p w14:paraId="0AEBAA24" w14:textId="77777777" w:rsidR="00E4091C" w:rsidRPr="00336E17" w:rsidRDefault="00E4091C">
            <w:pPr>
              <w:pStyle w:val="TableParagraph"/>
              <w:spacing w:before="0"/>
              <w:ind w:left="0"/>
              <w:rPr>
                <w:rFonts w:ascii="Tahoma" w:hAnsi="Tahoma" w:cs="Tahoma"/>
                <w:sz w:val="20"/>
                <w:szCs w:val="20"/>
              </w:rPr>
            </w:pPr>
          </w:p>
        </w:tc>
        <w:tc>
          <w:tcPr>
            <w:tcW w:w="5290" w:type="dxa"/>
          </w:tcPr>
          <w:p w14:paraId="0AEBAA25" w14:textId="77777777" w:rsidR="00E4091C" w:rsidRPr="00336E17" w:rsidRDefault="00E4091C">
            <w:pPr>
              <w:pStyle w:val="TableParagraph"/>
              <w:spacing w:before="0"/>
              <w:ind w:left="0"/>
              <w:rPr>
                <w:rFonts w:ascii="Tahoma" w:hAnsi="Tahoma" w:cs="Tahoma"/>
                <w:sz w:val="20"/>
                <w:szCs w:val="20"/>
              </w:rPr>
            </w:pPr>
          </w:p>
        </w:tc>
      </w:tr>
      <w:tr w:rsidR="00E4091C" w:rsidRPr="008D2EA2" w14:paraId="0AEBAA29" w14:textId="77777777">
        <w:trPr>
          <w:trHeight w:val="254"/>
        </w:trPr>
        <w:tc>
          <w:tcPr>
            <w:tcW w:w="5290" w:type="dxa"/>
          </w:tcPr>
          <w:p w14:paraId="0AEBAA27" w14:textId="5D457F07" w:rsidR="00E4091C" w:rsidRPr="00336E17" w:rsidRDefault="0067728B">
            <w:pPr>
              <w:pStyle w:val="TableParagraph"/>
              <w:rPr>
                <w:rFonts w:ascii="Tahoma" w:hAnsi="Tahoma" w:cs="Tahoma"/>
                <w:sz w:val="20"/>
                <w:szCs w:val="20"/>
              </w:rPr>
            </w:pPr>
            <w:r w:rsidRPr="00336E17">
              <w:rPr>
                <w:rFonts w:ascii="Tahoma" w:hAnsi="Tahoma" w:cs="Tahoma"/>
                <w:spacing w:val="-2"/>
                <w:w w:val="110"/>
                <w:sz w:val="20"/>
                <w:szCs w:val="20"/>
              </w:rPr>
              <w:t>Signature</w:t>
            </w:r>
            <w:r w:rsidRPr="00336E17">
              <w:rPr>
                <w:rFonts w:ascii="Tahoma" w:hAnsi="Tahoma" w:cs="Tahoma"/>
                <w:spacing w:val="-4"/>
                <w:w w:val="110"/>
                <w:sz w:val="20"/>
                <w:szCs w:val="20"/>
              </w:rPr>
              <w:t xml:space="preserve"> </w:t>
            </w:r>
            <w:r w:rsidRPr="00336E17">
              <w:rPr>
                <w:rFonts w:ascii="Tahoma" w:hAnsi="Tahoma" w:cs="Tahoma"/>
                <w:spacing w:val="-2"/>
                <w:w w:val="110"/>
                <w:sz w:val="20"/>
                <w:szCs w:val="20"/>
              </w:rPr>
              <w:t>(Director</w:t>
            </w:r>
            <w:r w:rsidR="002C69BA" w:rsidRPr="00336E17">
              <w:rPr>
                <w:rFonts w:ascii="Tahoma" w:hAnsi="Tahoma" w:cs="Tahoma"/>
                <w:spacing w:val="-2"/>
                <w:w w:val="110"/>
                <w:sz w:val="20"/>
                <w:szCs w:val="20"/>
              </w:rPr>
              <w:t xml:space="preserve"> </w:t>
            </w:r>
            <w:r w:rsidR="008C334D" w:rsidRPr="00336E17">
              <w:rPr>
                <w:rFonts w:ascii="Tahoma" w:hAnsi="Tahoma" w:cs="Tahoma"/>
                <w:spacing w:val="-1"/>
                <w:w w:val="110"/>
                <w:sz w:val="20"/>
                <w:szCs w:val="20"/>
              </w:rPr>
              <w:t xml:space="preserve">/ </w:t>
            </w:r>
            <w:proofErr w:type="spellStart"/>
            <w:r w:rsidR="00DF7945" w:rsidRPr="00336E17">
              <w:rPr>
                <w:rFonts w:ascii="Tahoma" w:hAnsi="Tahoma" w:cs="Tahoma"/>
                <w:spacing w:val="-1"/>
                <w:w w:val="110"/>
                <w:sz w:val="20"/>
                <w:szCs w:val="20"/>
              </w:rPr>
              <w:t>Authorised</w:t>
            </w:r>
            <w:proofErr w:type="spellEnd"/>
            <w:r w:rsidR="00DF7945" w:rsidRPr="00336E17">
              <w:rPr>
                <w:rFonts w:ascii="Tahoma" w:hAnsi="Tahoma" w:cs="Tahoma"/>
                <w:spacing w:val="-1"/>
                <w:w w:val="110"/>
                <w:sz w:val="20"/>
                <w:szCs w:val="20"/>
              </w:rPr>
              <w:t xml:space="preserve"> Signatory*</w:t>
            </w:r>
            <w:r w:rsidRPr="00336E17">
              <w:rPr>
                <w:rFonts w:ascii="Tahoma" w:hAnsi="Tahoma" w:cs="Tahoma"/>
                <w:spacing w:val="-2"/>
                <w:w w:val="110"/>
                <w:sz w:val="20"/>
                <w:szCs w:val="20"/>
              </w:rPr>
              <w:t>)</w:t>
            </w:r>
          </w:p>
        </w:tc>
        <w:tc>
          <w:tcPr>
            <w:tcW w:w="5290" w:type="dxa"/>
          </w:tcPr>
          <w:p w14:paraId="0AEBAA28" w14:textId="37A7976F" w:rsidR="00E4091C" w:rsidRPr="00336E17" w:rsidRDefault="0067728B">
            <w:pPr>
              <w:pStyle w:val="TableParagraph"/>
              <w:ind w:left="71"/>
              <w:rPr>
                <w:rFonts w:ascii="Tahoma" w:hAnsi="Tahoma" w:cs="Tahoma"/>
                <w:sz w:val="20"/>
                <w:szCs w:val="20"/>
              </w:rPr>
            </w:pPr>
            <w:r w:rsidRPr="00336E17">
              <w:rPr>
                <w:rFonts w:ascii="Tahoma" w:hAnsi="Tahoma" w:cs="Tahoma"/>
                <w:spacing w:val="-2"/>
                <w:w w:val="110"/>
                <w:sz w:val="20"/>
                <w:szCs w:val="20"/>
              </w:rPr>
              <w:t>Signature</w:t>
            </w:r>
            <w:r w:rsidRPr="00336E17">
              <w:rPr>
                <w:rFonts w:ascii="Tahoma" w:hAnsi="Tahoma" w:cs="Tahoma"/>
                <w:spacing w:val="-3"/>
                <w:w w:val="110"/>
                <w:sz w:val="20"/>
                <w:szCs w:val="20"/>
              </w:rPr>
              <w:t xml:space="preserve"> </w:t>
            </w:r>
            <w:r w:rsidRPr="00336E17">
              <w:rPr>
                <w:rFonts w:ascii="Tahoma" w:hAnsi="Tahoma" w:cs="Tahoma"/>
                <w:spacing w:val="-2"/>
                <w:w w:val="110"/>
                <w:sz w:val="20"/>
                <w:szCs w:val="20"/>
              </w:rPr>
              <w:t>(</w:t>
            </w:r>
            <w:r w:rsidR="00DF7945" w:rsidRPr="00336E17">
              <w:rPr>
                <w:rFonts w:ascii="Tahoma" w:hAnsi="Tahoma" w:cs="Tahoma"/>
                <w:spacing w:val="-2"/>
                <w:w w:val="110"/>
                <w:sz w:val="20"/>
                <w:szCs w:val="20"/>
              </w:rPr>
              <w:t>Chief Executive / Responsible Person)</w:t>
            </w:r>
          </w:p>
        </w:tc>
      </w:tr>
      <w:tr w:rsidR="00E4091C" w:rsidRPr="008D2EA2" w14:paraId="0AEBAA2C" w14:textId="77777777">
        <w:trPr>
          <w:trHeight w:val="254"/>
        </w:trPr>
        <w:tc>
          <w:tcPr>
            <w:tcW w:w="5290" w:type="dxa"/>
          </w:tcPr>
          <w:p w14:paraId="0AEBAA2A" w14:textId="017E3657" w:rsidR="00E4091C" w:rsidRPr="00336E17" w:rsidRDefault="0067728B">
            <w:pPr>
              <w:pStyle w:val="TableParagraph"/>
              <w:rPr>
                <w:rFonts w:ascii="Tahoma" w:hAnsi="Tahoma" w:cs="Tahoma"/>
                <w:sz w:val="20"/>
                <w:szCs w:val="20"/>
              </w:rPr>
            </w:pPr>
            <w:r w:rsidRPr="00336E17">
              <w:rPr>
                <w:rFonts w:ascii="Tahoma" w:hAnsi="Tahoma" w:cs="Tahoma"/>
                <w:w w:val="110"/>
                <w:sz w:val="20"/>
                <w:szCs w:val="20"/>
              </w:rPr>
              <w:t>Full</w:t>
            </w:r>
            <w:r w:rsidRPr="00336E17">
              <w:rPr>
                <w:rFonts w:ascii="Tahoma" w:hAnsi="Tahoma" w:cs="Tahoma"/>
                <w:spacing w:val="-8"/>
                <w:w w:val="110"/>
                <w:sz w:val="20"/>
                <w:szCs w:val="20"/>
              </w:rPr>
              <w:t xml:space="preserve"> </w:t>
            </w:r>
            <w:r w:rsidRPr="00336E17">
              <w:rPr>
                <w:rFonts w:ascii="Tahoma" w:hAnsi="Tahoma" w:cs="Tahoma"/>
                <w:w w:val="110"/>
                <w:sz w:val="20"/>
                <w:szCs w:val="20"/>
              </w:rPr>
              <w:t>Name</w:t>
            </w:r>
            <w:r w:rsidRPr="00336E17">
              <w:rPr>
                <w:rFonts w:ascii="Tahoma" w:hAnsi="Tahoma" w:cs="Tahoma"/>
                <w:spacing w:val="-10"/>
                <w:w w:val="110"/>
                <w:sz w:val="20"/>
                <w:szCs w:val="20"/>
              </w:rPr>
              <w:t>:</w:t>
            </w:r>
          </w:p>
        </w:tc>
        <w:tc>
          <w:tcPr>
            <w:tcW w:w="5290" w:type="dxa"/>
          </w:tcPr>
          <w:p w14:paraId="0AEBAA2B" w14:textId="64D9E6F6" w:rsidR="00E4091C" w:rsidRPr="00336E17" w:rsidRDefault="0067728B">
            <w:pPr>
              <w:pStyle w:val="TableParagraph"/>
              <w:ind w:left="71"/>
              <w:rPr>
                <w:rFonts w:ascii="Tahoma" w:hAnsi="Tahoma" w:cs="Tahoma"/>
                <w:sz w:val="20"/>
                <w:szCs w:val="20"/>
              </w:rPr>
            </w:pPr>
            <w:r w:rsidRPr="00336E17">
              <w:rPr>
                <w:rFonts w:ascii="Tahoma" w:hAnsi="Tahoma" w:cs="Tahoma"/>
                <w:w w:val="110"/>
                <w:sz w:val="20"/>
                <w:szCs w:val="20"/>
              </w:rPr>
              <w:t>Full</w:t>
            </w:r>
            <w:r w:rsidRPr="00336E17">
              <w:rPr>
                <w:rFonts w:ascii="Tahoma" w:hAnsi="Tahoma" w:cs="Tahoma"/>
                <w:spacing w:val="-8"/>
                <w:w w:val="110"/>
                <w:sz w:val="20"/>
                <w:szCs w:val="20"/>
              </w:rPr>
              <w:t xml:space="preserve"> </w:t>
            </w:r>
            <w:r w:rsidRPr="00336E17">
              <w:rPr>
                <w:rFonts w:ascii="Tahoma" w:hAnsi="Tahoma" w:cs="Tahoma"/>
                <w:w w:val="110"/>
                <w:sz w:val="20"/>
                <w:szCs w:val="20"/>
              </w:rPr>
              <w:t>Name</w:t>
            </w:r>
            <w:r w:rsidRPr="00336E17">
              <w:rPr>
                <w:rFonts w:ascii="Tahoma" w:hAnsi="Tahoma" w:cs="Tahoma"/>
                <w:spacing w:val="-10"/>
                <w:w w:val="110"/>
                <w:sz w:val="20"/>
                <w:szCs w:val="20"/>
              </w:rPr>
              <w:t>:</w:t>
            </w:r>
          </w:p>
        </w:tc>
      </w:tr>
      <w:tr w:rsidR="00E4091C" w:rsidRPr="008D2EA2" w14:paraId="0AEBAA2F" w14:textId="77777777">
        <w:trPr>
          <w:trHeight w:val="254"/>
        </w:trPr>
        <w:tc>
          <w:tcPr>
            <w:tcW w:w="5290" w:type="dxa"/>
          </w:tcPr>
          <w:p w14:paraId="0AEBAA2D" w14:textId="5BAB7677" w:rsidR="00E4091C" w:rsidRPr="00336E17" w:rsidRDefault="0067728B">
            <w:pPr>
              <w:pStyle w:val="TableParagraph"/>
              <w:rPr>
                <w:rFonts w:ascii="Tahoma" w:hAnsi="Tahoma" w:cs="Tahoma"/>
                <w:sz w:val="20"/>
                <w:szCs w:val="20"/>
              </w:rPr>
            </w:pPr>
            <w:r w:rsidRPr="00336E17">
              <w:rPr>
                <w:rFonts w:ascii="Tahoma" w:hAnsi="Tahoma" w:cs="Tahoma"/>
                <w:spacing w:val="-2"/>
                <w:w w:val="110"/>
                <w:sz w:val="20"/>
                <w:szCs w:val="20"/>
              </w:rPr>
              <w:t>Designation</w:t>
            </w:r>
            <w:r w:rsidRPr="00336E17">
              <w:rPr>
                <w:rFonts w:ascii="Tahoma" w:hAnsi="Tahoma" w:cs="Tahoma"/>
                <w:spacing w:val="-10"/>
                <w:w w:val="110"/>
                <w:sz w:val="20"/>
                <w:szCs w:val="20"/>
              </w:rPr>
              <w:t>:</w:t>
            </w:r>
          </w:p>
        </w:tc>
        <w:tc>
          <w:tcPr>
            <w:tcW w:w="5290" w:type="dxa"/>
          </w:tcPr>
          <w:p w14:paraId="0AEBAA2E" w14:textId="7FE423BE" w:rsidR="00E4091C" w:rsidRPr="00336E17" w:rsidRDefault="0067728B">
            <w:pPr>
              <w:pStyle w:val="TableParagraph"/>
              <w:ind w:left="71"/>
              <w:rPr>
                <w:rFonts w:ascii="Tahoma" w:hAnsi="Tahoma" w:cs="Tahoma"/>
                <w:sz w:val="20"/>
                <w:szCs w:val="20"/>
              </w:rPr>
            </w:pPr>
            <w:r w:rsidRPr="00336E17">
              <w:rPr>
                <w:rFonts w:ascii="Tahoma" w:hAnsi="Tahoma" w:cs="Tahoma"/>
                <w:spacing w:val="-2"/>
                <w:w w:val="110"/>
                <w:sz w:val="20"/>
                <w:szCs w:val="20"/>
              </w:rPr>
              <w:t>Designation</w:t>
            </w:r>
            <w:r w:rsidRPr="00336E17">
              <w:rPr>
                <w:rFonts w:ascii="Tahoma" w:hAnsi="Tahoma" w:cs="Tahoma"/>
                <w:spacing w:val="-10"/>
                <w:w w:val="110"/>
                <w:sz w:val="20"/>
                <w:szCs w:val="20"/>
              </w:rPr>
              <w:t>:</w:t>
            </w:r>
          </w:p>
        </w:tc>
      </w:tr>
      <w:tr w:rsidR="00E4091C" w:rsidRPr="008D2EA2" w14:paraId="0AEBAA32" w14:textId="77777777">
        <w:trPr>
          <w:trHeight w:val="254"/>
        </w:trPr>
        <w:tc>
          <w:tcPr>
            <w:tcW w:w="5290" w:type="dxa"/>
          </w:tcPr>
          <w:p w14:paraId="0AEBAA30" w14:textId="4E1E6281" w:rsidR="00E4091C" w:rsidRPr="00336E17" w:rsidRDefault="0067728B">
            <w:pPr>
              <w:pStyle w:val="TableParagraph"/>
              <w:rPr>
                <w:rFonts w:ascii="Tahoma" w:hAnsi="Tahoma" w:cs="Tahoma"/>
                <w:sz w:val="20"/>
                <w:szCs w:val="20"/>
              </w:rPr>
            </w:pPr>
            <w:r w:rsidRPr="00336E17">
              <w:rPr>
                <w:rFonts w:ascii="Tahoma" w:hAnsi="Tahoma" w:cs="Tahoma"/>
                <w:spacing w:val="-2"/>
                <w:w w:val="110"/>
                <w:sz w:val="20"/>
                <w:szCs w:val="20"/>
              </w:rPr>
              <w:t>Date</w:t>
            </w:r>
            <w:r w:rsidRPr="00336E17">
              <w:rPr>
                <w:rFonts w:ascii="Tahoma" w:hAnsi="Tahoma" w:cs="Tahoma"/>
                <w:spacing w:val="-10"/>
                <w:w w:val="110"/>
                <w:sz w:val="20"/>
                <w:szCs w:val="20"/>
              </w:rPr>
              <w:t>:</w:t>
            </w:r>
          </w:p>
        </w:tc>
        <w:tc>
          <w:tcPr>
            <w:tcW w:w="5290" w:type="dxa"/>
          </w:tcPr>
          <w:p w14:paraId="0AEBAA31" w14:textId="44443B0B" w:rsidR="00E4091C" w:rsidRPr="00336E17" w:rsidRDefault="0067728B">
            <w:pPr>
              <w:pStyle w:val="TableParagraph"/>
              <w:ind w:left="71"/>
              <w:rPr>
                <w:rFonts w:ascii="Tahoma" w:hAnsi="Tahoma" w:cs="Tahoma"/>
                <w:sz w:val="20"/>
                <w:szCs w:val="20"/>
              </w:rPr>
            </w:pPr>
            <w:r w:rsidRPr="00336E17">
              <w:rPr>
                <w:rFonts w:ascii="Tahoma" w:hAnsi="Tahoma" w:cs="Tahoma"/>
                <w:spacing w:val="-2"/>
                <w:w w:val="110"/>
                <w:sz w:val="20"/>
                <w:szCs w:val="20"/>
              </w:rPr>
              <w:t>Date</w:t>
            </w:r>
            <w:r w:rsidRPr="00336E17">
              <w:rPr>
                <w:rFonts w:ascii="Tahoma" w:hAnsi="Tahoma" w:cs="Tahoma"/>
                <w:spacing w:val="-10"/>
                <w:w w:val="110"/>
                <w:sz w:val="20"/>
                <w:szCs w:val="20"/>
              </w:rPr>
              <w:t>:</w:t>
            </w:r>
          </w:p>
        </w:tc>
      </w:tr>
      <w:tr w:rsidR="00E4091C" w:rsidRPr="008D2EA2" w14:paraId="0AEBAA34" w14:textId="77777777">
        <w:trPr>
          <w:trHeight w:val="254"/>
        </w:trPr>
        <w:tc>
          <w:tcPr>
            <w:tcW w:w="10580" w:type="dxa"/>
            <w:gridSpan w:val="2"/>
          </w:tcPr>
          <w:p w14:paraId="0AEBAA33" w14:textId="77777777" w:rsidR="00E4091C" w:rsidRPr="00336E17" w:rsidRDefault="0067728B">
            <w:pPr>
              <w:pStyle w:val="TableParagraph"/>
              <w:rPr>
                <w:rFonts w:ascii="Tahoma" w:hAnsi="Tahoma" w:cs="Tahoma"/>
                <w:sz w:val="20"/>
                <w:szCs w:val="20"/>
              </w:rPr>
            </w:pPr>
            <w:r w:rsidRPr="00336E17">
              <w:rPr>
                <w:rFonts w:ascii="Tahoma" w:hAnsi="Tahoma" w:cs="Tahoma"/>
                <w:w w:val="110"/>
                <w:sz w:val="20"/>
                <w:szCs w:val="20"/>
              </w:rPr>
              <w:t>*</w:t>
            </w:r>
            <w:proofErr w:type="gramStart"/>
            <w:r w:rsidRPr="00336E17">
              <w:rPr>
                <w:rFonts w:ascii="Tahoma" w:hAnsi="Tahoma" w:cs="Tahoma"/>
                <w:w w:val="110"/>
                <w:sz w:val="20"/>
                <w:szCs w:val="20"/>
              </w:rPr>
              <w:t>approved</w:t>
            </w:r>
            <w:proofErr w:type="gramEnd"/>
            <w:r w:rsidRPr="00336E17">
              <w:rPr>
                <w:rFonts w:ascii="Tahoma" w:hAnsi="Tahoma" w:cs="Tahoma"/>
                <w:spacing w:val="-12"/>
                <w:w w:val="110"/>
                <w:sz w:val="20"/>
                <w:szCs w:val="20"/>
              </w:rPr>
              <w:t xml:space="preserve"> </w:t>
            </w:r>
            <w:r w:rsidRPr="00336E17">
              <w:rPr>
                <w:rFonts w:ascii="Tahoma" w:hAnsi="Tahoma" w:cs="Tahoma"/>
                <w:w w:val="110"/>
                <w:sz w:val="20"/>
                <w:szCs w:val="20"/>
              </w:rPr>
              <w:t>by</w:t>
            </w:r>
            <w:r w:rsidRPr="00336E17">
              <w:rPr>
                <w:rFonts w:ascii="Tahoma" w:hAnsi="Tahoma" w:cs="Tahoma"/>
                <w:spacing w:val="-11"/>
                <w:w w:val="110"/>
                <w:sz w:val="20"/>
                <w:szCs w:val="20"/>
              </w:rPr>
              <w:t xml:space="preserve"> </w:t>
            </w:r>
            <w:r w:rsidRPr="00336E17">
              <w:rPr>
                <w:rFonts w:ascii="Tahoma" w:hAnsi="Tahoma" w:cs="Tahoma"/>
                <w:w w:val="110"/>
                <w:sz w:val="20"/>
                <w:szCs w:val="20"/>
              </w:rPr>
              <w:t>the</w:t>
            </w:r>
            <w:r w:rsidRPr="00336E17">
              <w:rPr>
                <w:rFonts w:ascii="Tahoma" w:hAnsi="Tahoma" w:cs="Tahoma"/>
                <w:spacing w:val="-11"/>
                <w:w w:val="110"/>
                <w:sz w:val="20"/>
                <w:szCs w:val="20"/>
              </w:rPr>
              <w:t xml:space="preserve"> </w:t>
            </w:r>
            <w:r w:rsidRPr="00336E17">
              <w:rPr>
                <w:rFonts w:ascii="Tahoma" w:hAnsi="Tahoma" w:cs="Tahoma"/>
                <w:w w:val="110"/>
                <w:sz w:val="20"/>
                <w:szCs w:val="20"/>
              </w:rPr>
              <w:t>board</w:t>
            </w:r>
            <w:r w:rsidRPr="00336E17">
              <w:rPr>
                <w:rFonts w:ascii="Tahoma" w:hAnsi="Tahoma" w:cs="Tahoma"/>
                <w:spacing w:val="-8"/>
                <w:w w:val="110"/>
                <w:sz w:val="20"/>
                <w:szCs w:val="20"/>
              </w:rPr>
              <w:t xml:space="preserve"> </w:t>
            </w:r>
            <w:r w:rsidRPr="00336E17">
              <w:rPr>
                <w:rFonts w:ascii="Tahoma" w:hAnsi="Tahoma" w:cs="Tahoma"/>
                <w:w w:val="110"/>
                <w:sz w:val="20"/>
                <w:szCs w:val="20"/>
              </w:rPr>
              <w:t>of</w:t>
            </w:r>
            <w:r w:rsidRPr="00336E17">
              <w:rPr>
                <w:rFonts w:ascii="Tahoma" w:hAnsi="Tahoma" w:cs="Tahoma"/>
                <w:spacing w:val="-12"/>
                <w:w w:val="110"/>
                <w:sz w:val="20"/>
                <w:szCs w:val="20"/>
              </w:rPr>
              <w:t xml:space="preserve"> </w:t>
            </w:r>
            <w:r w:rsidRPr="00336E17">
              <w:rPr>
                <w:rFonts w:ascii="Tahoma" w:hAnsi="Tahoma" w:cs="Tahoma"/>
                <w:spacing w:val="-2"/>
                <w:w w:val="110"/>
                <w:sz w:val="20"/>
                <w:szCs w:val="20"/>
              </w:rPr>
              <w:t>directors</w:t>
            </w:r>
          </w:p>
        </w:tc>
      </w:tr>
    </w:tbl>
    <w:p w14:paraId="4D5C7381" w14:textId="77777777" w:rsidR="00F437C9" w:rsidRDefault="00F437C9">
      <w:pPr>
        <w:pStyle w:val="BodyText"/>
        <w:spacing w:before="26" w:line="220" w:lineRule="auto"/>
        <w:ind w:left="175" w:right="185" w:firstLine="2"/>
        <w:jc w:val="both"/>
        <w:rPr>
          <w:rFonts w:ascii="Tahoma" w:hAnsi="Tahoma" w:cs="Tahoma"/>
          <w:w w:val="90"/>
          <w:sz w:val="20"/>
          <w:szCs w:val="20"/>
        </w:rPr>
      </w:pPr>
    </w:p>
    <w:p w14:paraId="0AEBAA35" w14:textId="2C08BEAF" w:rsidR="00E4091C" w:rsidRPr="00336E17" w:rsidRDefault="0067728B">
      <w:pPr>
        <w:pStyle w:val="BodyText"/>
        <w:spacing w:before="26" w:line="220" w:lineRule="auto"/>
        <w:ind w:left="175" w:right="185" w:firstLine="2"/>
        <w:jc w:val="both"/>
        <w:rPr>
          <w:rFonts w:ascii="Tahoma" w:hAnsi="Tahoma" w:cs="Tahoma"/>
          <w:w w:val="90"/>
          <w:sz w:val="20"/>
          <w:szCs w:val="20"/>
        </w:rPr>
      </w:pPr>
      <w:r w:rsidRPr="00336E17">
        <w:rPr>
          <w:rFonts w:ascii="Tahoma" w:hAnsi="Tahoma" w:cs="Tahoma"/>
          <w:w w:val="90"/>
          <w:sz w:val="20"/>
          <w:szCs w:val="20"/>
        </w:rPr>
        <w:t xml:space="preserve">Notes: Personal data provided by you in this form is required for purposes relating to the licensing, </w:t>
      </w:r>
      <w:proofErr w:type="gramStart"/>
      <w:r w:rsidRPr="00336E17">
        <w:rPr>
          <w:rFonts w:ascii="Tahoma" w:hAnsi="Tahoma" w:cs="Tahoma"/>
          <w:w w:val="90"/>
          <w:sz w:val="20"/>
          <w:szCs w:val="20"/>
        </w:rPr>
        <w:t>reporting</w:t>
      </w:r>
      <w:proofErr w:type="gramEnd"/>
      <w:r w:rsidRPr="00336E17">
        <w:rPr>
          <w:rFonts w:ascii="Tahoma" w:hAnsi="Tahoma" w:cs="Tahoma"/>
          <w:w w:val="90"/>
          <w:sz w:val="20"/>
          <w:szCs w:val="20"/>
        </w:rPr>
        <w:t xml:space="preserve"> or approving requirements under the CMSA. Failure to provide personal data</w:t>
      </w:r>
      <w:r w:rsidR="001263B7" w:rsidRPr="00336E17">
        <w:rPr>
          <w:rFonts w:ascii="Tahoma" w:hAnsi="Tahoma" w:cs="Tahoma"/>
          <w:w w:val="90"/>
          <w:sz w:val="20"/>
          <w:szCs w:val="20"/>
        </w:rPr>
        <w:t xml:space="preserve"> </w:t>
      </w:r>
      <w:r w:rsidRPr="00336E17">
        <w:rPr>
          <w:rFonts w:ascii="Tahoma" w:hAnsi="Tahoma" w:cs="Tahoma"/>
          <w:w w:val="90"/>
          <w:sz w:val="20"/>
          <w:szCs w:val="20"/>
        </w:rPr>
        <w:t xml:space="preserve">required in this form will necessarily impair </w:t>
      </w:r>
      <w:r w:rsidR="00AF4CB0" w:rsidRPr="00336E17">
        <w:rPr>
          <w:rFonts w:ascii="Tahoma" w:hAnsi="Tahoma" w:cs="Tahoma"/>
          <w:w w:val="90"/>
          <w:sz w:val="20"/>
          <w:szCs w:val="20"/>
        </w:rPr>
        <w:t>your registration status</w:t>
      </w:r>
      <w:r w:rsidR="002B6CCC" w:rsidRPr="00336E17">
        <w:rPr>
          <w:rFonts w:ascii="Tahoma" w:hAnsi="Tahoma" w:cs="Tahoma"/>
          <w:w w:val="90"/>
          <w:sz w:val="20"/>
          <w:szCs w:val="20"/>
        </w:rPr>
        <w:t xml:space="preserve"> or any approval </w:t>
      </w:r>
      <w:r w:rsidRPr="00336E17">
        <w:rPr>
          <w:rFonts w:ascii="Tahoma" w:hAnsi="Tahoma" w:cs="Tahoma"/>
          <w:w w:val="90"/>
          <w:sz w:val="20"/>
          <w:szCs w:val="20"/>
        </w:rPr>
        <w:t xml:space="preserve">under the CMSA. Any personal data provided may also be disclosed to other supervisory or regulatory authorities for purposes of supervisory or regulatory oversight and compliance with the law. You are entitled, from time to time, to provide updated information relating to any personal data provided by contacting the SC’s </w:t>
      </w:r>
      <w:r w:rsidR="006242C8" w:rsidRPr="00336E17">
        <w:rPr>
          <w:rFonts w:ascii="Tahoma" w:hAnsi="Tahoma" w:cs="Tahoma"/>
          <w:w w:val="90"/>
          <w:sz w:val="20"/>
          <w:szCs w:val="20"/>
        </w:rPr>
        <w:t>Institution Supervision Department</w:t>
      </w:r>
      <w:r w:rsidRPr="00336E17">
        <w:rPr>
          <w:rFonts w:ascii="Tahoma" w:hAnsi="Tahoma" w:cs="Tahoma"/>
          <w:w w:val="90"/>
          <w:sz w:val="20"/>
          <w:szCs w:val="20"/>
        </w:rPr>
        <w:t>.</w:t>
      </w:r>
    </w:p>
    <w:sectPr w:rsidR="00E4091C" w:rsidRPr="00336E17" w:rsidSect="00FE3A47">
      <w:headerReference w:type="even" r:id="rId13"/>
      <w:headerReference w:type="default" r:id="rId14"/>
      <w:footerReference w:type="even" r:id="rId15"/>
      <w:footerReference w:type="default" r:id="rId16"/>
      <w:headerReference w:type="first" r:id="rId17"/>
      <w:footerReference w:type="first" r:id="rId18"/>
      <w:pgSz w:w="11900" w:h="16840"/>
      <w:pgMar w:top="482" w:right="539" w:bottom="765" w:left="561" w:header="85"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DCCE4" w14:textId="77777777" w:rsidR="008042F6" w:rsidRDefault="008042F6">
      <w:r>
        <w:separator/>
      </w:r>
    </w:p>
  </w:endnote>
  <w:endnote w:type="continuationSeparator" w:id="0">
    <w:p w14:paraId="7F7E5E5A" w14:textId="77777777" w:rsidR="008042F6" w:rsidRDefault="008042F6">
      <w:r>
        <w:continuationSeparator/>
      </w:r>
    </w:p>
  </w:endnote>
  <w:endnote w:type="continuationNotice" w:id="1">
    <w:p w14:paraId="6AE25724" w14:textId="77777777" w:rsidR="008042F6" w:rsidRDefault="008042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DAA9" w14:textId="77777777" w:rsidR="00397011" w:rsidRDefault="00397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BAA40" w14:textId="6636D761" w:rsidR="00E4091C" w:rsidRDefault="003C5F63">
    <w:pPr>
      <w:pStyle w:val="BodyText"/>
      <w:spacing w:line="14" w:lineRule="auto"/>
      <w:rPr>
        <w:i w:val="0"/>
        <w:sz w:val="20"/>
      </w:rPr>
    </w:pPr>
    <w:r>
      <w:rPr>
        <w:noProof/>
      </w:rPr>
      <mc:AlternateContent>
        <mc:Choice Requires="wps">
          <w:drawing>
            <wp:anchor distT="0" distB="0" distL="114300" distR="114300" simplePos="0" relativeHeight="251658242" behindDoc="1" locked="0" layoutInCell="1" allowOverlap="1" wp14:anchorId="0AEBAA43" wp14:editId="2F302CE3">
              <wp:simplePos x="0" y="0"/>
              <wp:positionH relativeFrom="page">
                <wp:posOffset>348615</wp:posOffset>
              </wp:positionH>
              <wp:positionV relativeFrom="page">
                <wp:posOffset>10322560</wp:posOffset>
              </wp:positionV>
              <wp:extent cx="1256665" cy="212090"/>
              <wp:effectExtent l="0" t="0" r="0" b="0"/>
              <wp:wrapNone/>
              <wp:docPr id="9999431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BAA48" w14:textId="77777777" w:rsidR="00E4091C" w:rsidRDefault="0067728B">
                          <w:pPr>
                            <w:spacing w:line="155" w:lineRule="exact"/>
                            <w:ind w:left="20"/>
                            <w:rPr>
                              <w:rFonts w:ascii="Arial Narrow"/>
                              <w:sz w:val="14"/>
                            </w:rPr>
                          </w:pPr>
                          <w:r>
                            <w:rPr>
                              <w:rFonts w:ascii="Arial Narrow"/>
                              <w:w w:val="110"/>
                              <w:sz w:val="14"/>
                            </w:rPr>
                            <w:t>Updated</w:t>
                          </w:r>
                          <w:r>
                            <w:rPr>
                              <w:rFonts w:ascii="Arial Narrow"/>
                              <w:spacing w:val="-7"/>
                              <w:w w:val="110"/>
                              <w:sz w:val="14"/>
                            </w:rPr>
                            <w:t xml:space="preserve"> </w:t>
                          </w:r>
                          <w:r>
                            <w:rPr>
                              <w:rFonts w:ascii="Arial Narrow"/>
                              <w:w w:val="110"/>
                              <w:sz w:val="14"/>
                            </w:rPr>
                            <w:t>as</w:t>
                          </w:r>
                          <w:r>
                            <w:rPr>
                              <w:rFonts w:ascii="Arial Narrow"/>
                              <w:spacing w:val="-6"/>
                              <w:w w:val="110"/>
                              <w:sz w:val="14"/>
                            </w:rPr>
                            <w:t xml:space="preserve"> </w:t>
                          </w:r>
                          <w:r>
                            <w:rPr>
                              <w:rFonts w:ascii="Arial Narrow"/>
                              <w:spacing w:val="-5"/>
                              <w:w w:val="110"/>
                              <w:sz w:val="14"/>
                            </w:rPr>
                            <w:t>at</w:t>
                          </w:r>
                        </w:p>
                        <w:p w14:paraId="0AEBAA49" w14:textId="77777777" w:rsidR="00E4091C" w:rsidRDefault="0067728B">
                          <w:pPr>
                            <w:spacing w:line="155" w:lineRule="exact"/>
                            <w:ind w:left="20"/>
                            <w:rPr>
                              <w:rFonts w:ascii="Arial Narrow" w:hAnsi="Arial Narrow"/>
                              <w:sz w:val="14"/>
                            </w:rPr>
                          </w:pPr>
                          <w:r>
                            <w:rPr>
                              <w:rFonts w:ascii="Arial Narrow" w:hAnsi="Arial Narrow"/>
                              <w:w w:val="110"/>
                              <w:sz w:val="14"/>
                            </w:rPr>
                            <w:t>©</w:t>
                          </w:r>
                          <w:r>
                            <w:rPr>
                              <w:rFonts w:ascii="Arial Narrow" w:hAnsi="Arial Narrow"/>
                              <w:spacing w:val="-8"/>
                              <w:w w:val="110"/>
                              <w:sz w:val="14"/>
                            </w:rPr>
                            <w:t xml:space="preserve"> </w:t>
                          </w:r>
                          <w:r>
                            <w:rPr>
                              <w:rFonts w:ascii="Arial Narrow" w:hAnsi="Arial Narrow"/>
                              <w:w w:val="110"/>
                              <w:sz w:val="14"/>
                            </w:rPr>
                            <w:t>Securities</w:t>
                          </w:r>
                          <w:r>
                            <w:rPr>
                              <w:rFonts w:ascii="Arial Narrow" w:hAnsi="Arial Narrow"/>
                              <w:spacing w:val="-3"/>
                              <w:w w:val="110"/>
                              <w:sz w:val="14"/>
                            </w:rPr>
                            <w:t xml:space="preserve"> </w:t>
                          </w:r>
                          <w:r>
                            <w:rPr>
                              <w:rFonts w:ascii="Arial Narrow" w:hAnsi="Arial Narrow"/>
                              <w:w w:val="110"/>
                              <w:sz w:val="14"/>
                            </w:rPr>
                            <w:t>Commission</w:t>
                          </w:r>
                          <w:r>
                            <w:rPr>
                              <w:rFonts w:ascii="Arial Narrow" w:hAnsi="Arial Narrow"/>
                              <w:spacing w:val="-10"/>
                              <w:w w:val="110"/>
                              <w:sz w:val="14"/>
                            </w:rPr>
                            <w:t xml:space="preserve"> </w:t>
                          </w:r>
                          <w:r>
                            <w:rPr>
                              <w:rFonts w:ascii="Arial Narrow" w:hAnsi="Arial Narrow"/>
                              <w:spacing w:val="-2"/>
                              <w:w w:val="110"/>
                              <w:sz w:val="14"/>
                            </w:rPr>
                            <w:t>Malaysia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BAA43" id="_x0000_t202" coordsize="21600,21600" o:spt="202" path="m,l,21600r21600,l21600,xe">
              <v:stroke joinstyle="miter"/>
              <v:path gradientshapeok="t" o:connecttype="rect"/>
            </v:shapetype>
            <v:shape id="docshape3" o:spid="_x0000_s1027" type="#_x0000_t202" style="position:absolute;margin-left:27.45pt;margin-top:812.8pt;width:98.95pt;height:16.7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" filled="f" stroked="f">
              <v:textbox inset="0,0,0,0">
                <w:txbxContent>
                  <w:p w14:paraId="0AEBAA48" w14:textId="77777777" w:rsidR="00E4091C" w:rsidRDefault="0067728B">
                    <w:pPr>
                      <w:spacing w:line="155" w:lineRule="exact"/>
                      <w:ind w:left="20"/>
                      <w:rPr>
                        <w:rFonts w:ascii="Arial Narrow"/>
                        <w:sz w:val="14"/>
                      </w:rPr>
                    </w:pPr>
                    <w:r>
                      <w:rPr>
                        <w:rFonts w:ascii="Arial Narrow"/>
                        <w:w w:val="110"/>
                        <w:sz w:val="14"/>
                      </w:rPr>
                      <w:t>Updated</w:t>
                    </w:r>
                    <w:r>
                      <w:rPr>
                        <w:rFonts w:ascii="Arial Narrow"/>
                        <w:spacing w:val="-7"/>
                        <w:w w:val="110"/>
                        <w:sz w:val="14"/>
                      </w:rPr>
                      <w:t xml:space="preserve"> </w:t>
                    </w:r>
                    <w:r>
                      <w:rPr>
                        <w:rFonts w:ascii="Arial Narrow"/>
                        <w:w w:val="110"/>
                        <w:sz w:val="14"/>
                      </w:rPr>
                      <w:t>as</w:t>
                    </w:r>
                    <w:r>
                      <w:rPr>
                        <w:rFonts w:ascii="Arial Narrow"/>
                        <w:spacing w:val="-6"/>
                        <w:w w:val="110"/>
                        <w:sz w:val="14"/>
                      </w:rPr>
                      <w:t xml:space="preserve"> </w:t>
                    </w:r>
                    <w:r>
                      <w:rPr>
                        <w:rFonts w:ascii="Arial Narrow"/>
                        <w:spacing w:val="-5"/>
                        <w:w w:val="110"/>
                        <w:sz w:val="14"/>
                      </w:rPr>
                      <w:t>at</w:t>
                    </w:r>
                  </w:p>
                  <w:p w14:paraId="0AEBAA49" w14:textId="77777777" w:rsidR="00E4091C" w:rsidRDefault="0067728B">
                    <w:pPr>
                      <w:spacing w:line="155" w:lineRule="exact"/>
                      <w:ind w:left="20"/>
                      <w:rPr>
                        <w:rFonts w:ascii="Arial Narrow" w:hAnsi="Arial Narrow"/>
                        <w:sz w:val="14"/>
                      </w:rPr>
                    </w:pPr>
                    <w:r>
                      <w:rPr>
                        <w:rFonts w:ascii="Arial Narrow" w:hAnsi="Arial Narrow"/>
                        <w:w w:val="110"/>
                        <w:sz w:val="14"/>
                      </w:rPr>
                      <w:t>©</w:t>
                    </w:r>
                    <w:r>
                      <w:rPr>
                        <w:rFonts w:ascii="Arial Narrow" w:hAnsi="Arial Narrow"/>
                        <w:spacing w:val="-8"/>
                        <w:w w:val="110"/>
                        <w:sz w:val="14"/>
                      </w:rPr>
                      <w:t xml:space="preserve"> </w:t>
                    </w:r>
                    <w:r>
                      <w:rPr>
                        <w:rFonts w:ascii="Arial Narrow" w:hAnsi="Arial Narrow"/>
                        <w:w w:val="110"/>
                        <w:sz w:val="14"/>
                      </w:rPr>
                      <w:t>Securities</w:t>
                    </w:r>
                    <w:r>
                      <w:rPr>
                        <w:rFonts w:ascii="Arial Narrow" w:hAnsi="Arial Narrow"/>
                        <w:spacing w:val="-3"/>
                        <w:w w:val="110"/>
                        <w:sz w:val="14"/>
                      </w:rPr>
                      <w:t xml:space="preserve"> </w:t>
                    </w:r>
                    <w:r>
                      <w:rPr>
                        <w:rFonts w:ascii="Arial Narrow" w:hAnsi="Arial Narrow"/>
                        <w:w w:val="110"/>
                        <w:sz w:val="14"/>
                      </w:rPr>
                      <w:t>Commission</w:t>
                    </w:r>
                    <w:r>
                      <w:rPr>
                        <w:rFonts w:ascii="Arial Narrow" w:hAnsi="Arial Narrow"/>
                        <w:spacing w:val="-10"/>
                        <w:w w:val="110"/>
                        <w:sz w:val="14"/>
                      </w:rPr>
                      <w:t xml:space="preserve"> </w:t>
                    </w:r>
                    <w:r>
                      <w:rPr>
                        <w:rFonts w:ascii="Arial Narrow" w:hAnsi="Arial Narrow"/>
                        <w:spacing w:val="-2"/>
                        <w:w w:val="110"/>
                        <w:sz w:val="14"/>
                      </w:rPr>
                      <w:t>Malaysia</w:t>
                    </w: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0AEBAA44" wp14:editId="10B45AF9">
              <wp:simplePos x="0" y="0"/>
              <wp:positionH relativeFrom="page">
                <wp:posOffset>6711315</wp:posOffset>
              </wp:positionH>
              <wp:positionV relativeFrom="page">
                <wp:posOffset>10324465</wp:posOffset>
              </wp:positionV>
              <wp:extent cx="497205" cy="128270"/>
              <wp:effectExtent l="0" t="0" r="0" b="0"/>
              <wp:wrapNone/>
              <wp:docPr id="185678638"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BAA4A" w14:textId="77777777" w:rsidR="00E4091C" w:rsidRDefault="0067728B">
                          <w:pPr>
                            <w:spacing w:line="179" w:lineRule="exact"/>
                            <w:ind w:left="20"/>
                            <w:rPr>
                              <w:rFonts w:ascii="Arial Narrow"/>
                              <w:sz w:val="16"/>
                            </w:rPr>
                          </w:pPr>
                          <w:r>
                            <w:rPr>
                              <w:rFonts w:ascii="Arial Narrow"/>
                              <w:w w:val="110"/>
                              <w:sz w:val="16"/>
                            </w:rPr>
                            <w:t xml:space="preserve">Page </w:t>
                          </w:r>
                          <w:r>
                            <w:rPr>
                              <w:rFonts w:ascii="Arial Narrow"/>
                              <w:w w:val="110"/>
                              <w:sz w:val="16"/>
                            </w:rPr>
                            <w:fldChar w:fldCharType="begin"/>
                          </w:r>
                          <w:r>
                            <w:rPr>
                              <w:rFonts w:ascii="Arial Narrow"/>
                              <w:w w:val="110"/>
                              <w:sz w:val="16"/>
                            </w:rPr>
                            <w:instrText xml:space="preserve"> PAGE </w:instrText>
                          </w:r>
                          <w:r>
                            <w:rPr>
                              <w:rFonts w:ascii="Arial Narrow"/>
                              <w:w w:val="110"/>
                              <w:sz w:val="16"/>
                            </w:rPr>
                            <w:fldChar w:fldCharType="separate"/>
                          </w:r>
                          <w:r>
                            <w:rPr>
                              <w:rFonts w:ascii="Arial Narrow"/>
                              <w:w w:val="110"/>
                              <w:sz w:val="16"/>
                            </w:rPr>
                            <w:t>1</w:t>
                          </w:r>
                          <w:r>
                            <w:rPr>
                              <w:rFonts w:ascii="Arial Narrow"/>
                              <w:w w:val="110"/>
                              <w:sz w:val="16"/>
                            </w:rPr>
                            <w:fldChar w:fldCharType="end"/>
                          </w:r>
                          <w:r>
                            <w:rPr>
                              <w:rFonts w:ascii="Arial Narrow"/>
                              <w:spacing w:val="1"/>
                              <w:w w:val="110"/>
                              <w:sz w:val="16"/>
                            </w:rPr>
                            <w:t xml:space="preserve"> </w:t>
                          </w:r>
                          <w:r>
                            <w:rPr>
                              <w:rFonts w:ascii="Arial Narrow"/>
                              <w:w w:val="110"/>
                              <w:sz w:val="16"/>
                            </w:rPr>
                            <w:t xml:space="preserve">of </w:t>
                          </w:r>
                          <w:r>
                            <w:rPr>
                              <w:rFonts w:ascii="Arial Narrow"/>
                              <w:spacing w:val="-12"/>
                              <w:w w:val="110"/>
                              <w:sz w:val="16"/>
                            </w:rPr>
                            <w:fldChar w:fldCharType="begin"/>
                          </w:r>
                          <w:r>
                            <w:rPr>
                              <w:rFonts w:ascii="Arial Narrow"/>
                              <w:spacing w:val="-12"/>
                              <w:w w:val="110"/>
                              <w:sz w:val="16"/>
                            </w:rPr>
                            <w:instrText xml:space="preserve"> NUMPAGES </w:instrText>
                          </w:r>
                          <w:r>
                            <w:rPr>
                              <w:rFonts w:ascii="Arial Narrow"/>
                              <w:spacing w:val="-12"/>
                              <w:w w:val="110"/>
                              <w:sz w:val="16"/>
                            </w:rPr>
                            <w:fldChar w:fldCharType="separate"/>
                          </w:r>
                          <w:r>
                            <w:rPr>
                              <w:rFonts w:ascii="Arial Narrow"/>
                              <w:spacing w:val="-12"/>
                              <w:w w:val="110"/>
                              <w:sz w:val="16"/>
                            </w:rPr>
                            <w:t>2</w:t>
                          </w:r>
                          <w:r>
                            <w:rPr>
                              <w:rFonts w:ascii="Arial Narrow"/>
                              <w:spacing w:val="-12"/>
                              <w:w w:val="1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BAA44" id="docshape4" o:spid="_x0000_s1028" type="#_x0000_t202" style="position:absolute;margin-left:528.45pt;margin-top:812.95pt;width:39.15pt;height:10.1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" filled="f" stroked="f">
              <v:textbox inset="0,0,0,0">
                <w:txbxContent>
                  <w:p w14:paraId="0AEBAA4A" w14:textId="77777777" w:rsidR="00E4091C" w:rsidRDefault="0067728B">
                    <w:pPr>
                      <w:spacing w:line="179" w:lineRule="exact"/>
                      <w:ind w:left="20"/>
                      <w:rPr>
                        <w:rFonts w:ascii="Arial Narrow"/>
                        <w:sz w:val="16"/>
                      </w:rPr>
                    </w:pPr>
                    <w:r>
                      <w:rPr>
                        <w:rFonts w:ascii="Arial Narrow"/>
                        <w:w w:val="110"/>
                        <w:sz w:val="16"/>
                      </w:rPr>
                      <w:t xml:space="preserve">Page </w:t>
                    </w:r>
                    <w:r>
                      <w:rPr>
                        <w:rFonts w:ascii="Arial Narrow"/>
                        <w:w w:val="110"/>
                        <w:sz w:val="16"/>
                      </w:rPr>
                      <w:fldChar w:fldCharType="begin"/>
                    </w:r>
                    <w:r>
                      <w:rPr>
                        <w:rFonts w:ascii="Arial Narrow"/>
                        <w:w w:val="110"/>
                        <w:sz w:val="16"/>
                      </w:rPr>
                      <w:instrText xml:space="preserve"> PAGE </w:instrText>
                    </w:r>
                    <w:r>
                      <w:rPr>
                        <w:rFonts w:ascii="Arial Narrow"/>
                        <w:w w:val="110"/>
                        <w:sz w:val="16"/>
                      </w:rPr>
                      <w:fldChar w:fldCharType="separate"/>
                    </w:r>
                    <w:r>
                      <w:rPr>
                        <w:rFonts w:ascii="Arial Narrow"/>
                        <w:w w:val="110"/>
                        <w:sz w:val="16"/>
                      </w:rPr>
                      <w:t>1</w:t>
                    </w:r>
                    <w:r>
                      <w:rPr>
                        <w:rFonts w:ascii="Arial Narrow"/>
                        <w:w w:val="110"/>
                        <w:sz w:val="16"/>
                      </w:rPr>
                      <w:fldChar w:fldCharType="end"/>
                    </w:r>
                    <w:r>
                      <w:rPr>
                        <w:rFonts w:ascii="Arial Narrow"/>
                        <w:spacing w:val="1"/>
                        <w:w w:val="110"/>
                        <w:sz w:val="16"/>
                      </w:rPr>
                      <w:t xml:space="preserve"> </w:t>
                    </w:r>
                    <w:r>
                      <w:rPr>
                        <w:rFonts w:ascii="Arial Narrow"/>
                        <w:w w:val="110"/>
                        <w:sz w:val="16"/>
                      </w:rPr>
                      <w:t xml:space="preserve">of </w:t>
                    </w:r>
                    <w:r>
                      <w:rPr>
                        <w:rFonts w:ascii="Arial Narrow"/>
                        <w:spacing w:val="-12"/>
                        <w:w w:val="110"/>
                        <w:sz w:val="16"/>
                      </w:rPr>
                      <w:fldChar w:fldCharType="begin"/>
                    </w:r>
                    <w:r>
                      <w:rPr>
                        <w:rFonts w:ascii="Arial Narrow"/>
                        <w:spacing w:val="-12"/>
                        <w:w w:val="110"/>
                        <w:sz w:val="16"/>
                      </w:rPr>
                      <w:instrText xml:space="preserve"> NUMPAGES </w:instrText>
                    </w:r>
                    <w:r>
                      <w:rPr>
                        <w:rFonts w:ascii="Arial Narrow"/>
                        <w:spacing w:val="-12"/>
                        <w:w w:val="110"/>
                        <w:sz w:val="16"/>
                      </w:rPr>
                      <w:fldChar w:fldCharType="separate"/>
                    </w:r>
                    <w:r>
                      <w:rPr>
                        <w:rFonts w:ascii="Arial Narrow"/>
                        <w:spacing w:val="-12"/>
                        <w:w w:val="110"/>
                        <w:sz w:val="16"/>
                      </w:rPr>
                      <w:t>2</w:t>
                    </w:r>
                    <w:r>
                      <w:rPr>
                        <w:rFonts w:ascii="Arial Narrow"/>
                        <w:spacing w:val="-12"/>
                        <w:w w:val="1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643E" w14:textId="77777777" w:rsidR="00397011" w:rsidRDefault="00397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5E9CE" w14:textId="77777777" w:rsidR="008042F6" w:rsidRDefault="008042F6">
      <w:r>
        <w:separator/>
      </w:r>
    </w:p>
  </w:footnote>
  <w:footnote w:type="continuationSeparator" w:id="0">
    <w:p w14:paraId="1B938557" w14:textId="77777777" w:rsidR="008042F6" w:rsidRDefault="008042F6">
      <w:r>
        <w:continuationSeparator/>
      </w:r>
    </w:p>
  </w:footnote>
  <w:footnote w:type="continuationNotice" w:id="1">
    <w:p w14:paraId="126A770F" w14:textId="77777777" w:rsidR="008042F6" w:rsidRDefault="008042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D30BE" w14:textId="554D2B9A" w:rsidR="004515CA" w:rsidRDefault="00773679">
    <w:pPr>
      <w:pStyle w:val="Header"/>
    </w:pPr>
    <w:r>
      <w:rPr>
        <w:noProof/>
      </w:rPr>
      <mc:AlternateContent>
        <mc:Choice Requires="wps">
          <w:drawing>
            <wp:anchor distT="0" distB="0" distL="0" distR="0" simplePos="0" relativeHeight="251660291" behindDoc="0" locked="0" layoutInCell="1" allowOverlap="1" wp14:anchorId="0C8E8DE9" wp14:editId="74E0B627">
              <wp:simplePos x="635" y="635"/>
              <wp:positionH relativeFrom="page">
                <wp:align>right</wp:align>
              </wp:positionH>
              <wp:positionV relativeFrom="page">
                <wp:align>top</wp:align>
              </wp:positionV>
              <wp:extent cx="443865" cy="443865"/>
              <wp:effectExtent l="0" t="0" r="0" b="16510"/>
              <wp:wrapNone/>
              <wp:docPr id="1722837449" name="Text Box 2"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C8B00C" w14:textId="1A16B692" w:rsidR="00773679" w:rsidRPr="00773679" w:rsidRDefault="00773679" w:rsidP="00773679">
                          <w:pPr>
                            <w:rPr>
                              <w:rFonts w:ascii="Calibri" w:eastAsia="Calibri" w:hAnsi="Calibri" w:cs="Calibri"/>
                              <w:noProof/>
                              <w:color w:val="000000"/>
                              <w:sz w:val="20"/>
                              <w:szCs w:val="20"/>
                            </w:rPr>
                          </w:pPr>
                          <w:r w:rsidRPr="00773679">
                            <w:rPr>
                              <w:rFonts w:ascii="Calibri" w:eastAsia="Calibri" w:hAnsi="Calibri" w:cs="Calibri"/>
                              <w:noProof/>
                              <w:color w:val="000000"/>
                              <w:sz w:val="20"/>
                              <w:szCs w:val="20"/>
                            </w:rPr>
                            <w:t>Confidential (Sulit)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C8E8DE9" id="_x0000_t202" coordsize="21600,21600" o:spt="202" path="m,l,21600r21600,l21600,xe">
              <v:stroke joinstyle="miter"/>
              <v:path gradientshapeok="t" o:connecttype="rect"/>
            </v:shapetype>
            <v:shape id="Text Box 2" o:spid="_x0000_s1026" type="#_x0000_t202" alt="Confidential (Sulit)" style="position:absolute;margin-left:-16.25pt;margin-top:0;width:34.95pt;height:34.95pt;z-index:25166029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5CC8B00C" w14:textId="1A16B692" w:rsidR="00773679" w:rsidRPr="00773679" w:rsidRDefault="00773679" w:rsidP="00773679">
                    <w:pPr>
                      <w:rPr>
                        <w:rFonts w:ascii="Calibri" w:eastAsia="Calibri" w:hAnsi="Calibri" w:cs="Calibri"/>
                        <w:noProof/>
                        <w:color w:val="000000"/>
                        <w:sz w:val="20"/>
                        <w:szCs w:val="20"/>
                      </w:rPr>
                    </w:pPr>
                    <w:r w:rsidRPr="00773679">
                      <w:rPr>
                        <w:rFonts w:ascii="Calibri" w:eastAsia="Calibri" w:hAnsi="Calibri" w:cs="Calibri"/>
                        <w:noProof/>
                        <w:color w:val="000000"/>
                        <w:sz w:val="20"/>
                        <w:szCs w:val="20"/>
                      </w:rPr>
                      <w:t>Confidential (Sulit)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BAA3F" w14:textId="4A11976D" w:rsidR="00E4091C" w:rsidRDefault="00E4091C">
    <w:pPr>
      <w:pStyle w:val="BodyText"/>
      <w:spacing w:line="14" w:lineRule="auto"/>
      <w:rPr>
        <w:i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F8B6" w14:textId="12E2C570" w:rsidR="004515CA" w:rsidRDefault="00773679">
    <w:pPr>
      <w:pStyle w:val="Header"/>
    </w:pPr>
    <w:r>
      <w:rPr>
        <w:noProof/>
      </w:rPr>
      <mc:AlternateContent>
        <mc:Choice Requires="wps">
          <w:drawing>
            <wp:anchor distT="0" distB="0" distL="0" distR="0" simplePos="0" relativeHeight="251659267" behindDoc="0" locked="0" layoutInCell="1" allowOverlap="1" wp14:anchorId="20BD10FD" wp14:editId="59566E6E">
              <wp:simplePos x="635" y="635"/>
              <wp:positionH relativeFrom="page">
                <wp:align>right</wp:align>
              </wp:positionH>
              <wp:positionV relativeFrom="page">
                <wp:align>top</wp:align>
              </wp:positionV>
              <wp:extent cx="443865" cy="443865"/>
              <wp:effectExtent l="0" t="0" r="0" b="16510"/>
              <wp:wrapNone/>
              <wp:docPr id="1248089370" name="Text Box 1"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58FD46" w14:textId="25F947C3" w:rsidR="00773679" w:rsidRPr="00773679" w:rsidRDefault="00773679" w:rsidP="00773679">
                          <w:pPr>
                            <w:rPr>
                              <w:rFonts w:ascii="Calibri" w:eastAsia="Calibri" w:hAnsi="Calibri" w:cs="Calibri"/>
                              <w:noProof/>
                              <w:color w:val="000000"/>
                              <w:sz w:val="20"/>
                              <w:szCs w:val="20"/>
                            </w:rPr>
                          </w:pPr>
                          <w:r w:rsidRPr="00773679">
                            <w:rPr>
                              <w:rFonts w:ascii="Calibri" w:eastAsia="Calibri" w:hAnsi="Calibri" w:cs="Calibri"/>
                              <w:noProof/>
                              <w:color w:val="000000"/>
                              <w:sz w:val="20"/>
                              <w:szCs w:val="20"/>
                            </w:rPr>
                            <w:t>Confidential (Sulit)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0BD10FD" id="_x0000_t202" coordsize="21600,21600" o:spt="202" path="m,l,21600r21600,l21600,xe">
              <v:stroke joinstyle="miter"/>
              <v:path gradientshapeok="t" o:connecttype="rect"/>
            </v:shapetype>
            <v:shape id="Text Box 1" o:spid="_x0000_s1029" type="#_x0000_t202" alt="Confidential (Sulit)" style="position:absolute;margin-left:-16.25pt;margin-top:0;width:34.95pt;height:34.95pt;z-index:25165926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3958FD46" w14:textId="25F947C3" w:rsidR="00773679" w:rsidRPr="00773679" w:rsidRDefault="00773679" w:rsidP="00773679">
                    <w:pPr>
                      <w:rPr>
                        <w:rFonts w:ascii="Calibri" w:eastAsia="Calibri" w:hAnsi="Calibri" w:cs="Calibri"/>
                        <w:noProof/>
                        <w:color w:val="000000"/>
                        <w:sz w:val="20"/>
                        <w:szCs w:val="20"/>
                      </w:rPr>
                    </w:pPr>
                    <w:r w:rsidRPr="00773679">
                      <w:rPr>
                        <w:rFonts w:ascii="Calibri" w:eastAsia="Calibri" w:hAnsi="Calibri" w:cs="Calibri"/>
                        <w:noProof/>
                        <w:color w:val="000000"/>
                        <w:sz w:val="20"/>
                        <w:szCs w:val="20"/>
                      </w:rPr>
                      <w:t>Confidential (Sulit)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pt;height:15pt;visibility:visible;mso-wrap-style:square" o:bullet="t">
        <v:imagedata r:id="rId1" o:title=""/>
      </v:shape>
    </w:pict>
  </w:numPicBullet>
  <w:abstractNum w:abstractNumId="0" w15:restartNumberingAfterBreak="0">
    <w:nsid w:val="07335EA7"/>
    <w:multiLevelType w:val="hybridMultilevel"/>
    <w:tmpl w:val="3B4C22F8"/>
    <w:lvl w:ilvl="0" w:tplc="BB24CABE">
      <w:start w:val="1"/>
      <w:numFmt w:val="lowerRoman"/>
      <w:lvlText w:val="(%1)"/>
      <w:lvlJc w:val="left"/>
      <w:pPr>
        <w:ind w:left="2185" w:hanging="360"/>
      </w:pPr>
      <w:rPr>
        <w:rFonts w:ascii="Tahoma" w:eastAsia="Tahoma" w:hAnsi="Tahoma" w:cs="Tahoma" w:hint="default"/>
        <w:b w:val="0"/>
        <w:bCs w:val="0"/>
        <w:i w:val="0"/>
        <w:iCs w:val="0"/>
        <w:spacing w:val="-1"/>
        <w:w w:val="100"/>
        <w:sz w:val="20"/>
        <w:szCs w:val="20"/>
        <w:lang w:val="en-US" w:eastAsia="en-US" w:bidi="ar-SA"/>
      </w:rPr>
    </w:lvl>
    <w:lvl w:ilvl="1" w:tplc="44090003" w:tentative="1">
      <w:start w:val="1"/>
      <w:numFmt w:val="bullet"/>
      <w:lvlText w:val="o"/>
      <w:lvlJc w:val="left"/>
      <w:pPr>
        <w:ind w:left="2905" w:hanging="360"/>
      </w:pPr>
      <w:rPr>
        <w:rFonts w:ascii="Courier New" w:hAnsi="Courier New" w:cs="Courier New" w:hint="default"/>
      </w:rPr>
    </w:lvl>
    <w:lvl w:ilvl="2" w:tplc="44090005" w:tentative="1">
      <w:start w:val="1"/>
      <w:numFmt w:val="bullet"/>
      <w:lvlText w:val=""/>
      <w:lvlJc w:val="left"/>
      <w:pPr>
        <w:ind w:left="3625" w:hanging="360"/>
      </w:pPr>
      <w:rPr>
        <w:rFonts w:ascii="Wingdings" w:hAnsi="Wingdings" w:hint="default"/>
      </w:rPr>
    </w:lvl>
    <w:lvl w:ilvl="3" w:tplc="44090001" w:tentative="1">
      <w:start w:val="1"/>
      <w:numFmt w:val="bullet"/>
      <w:lvlText w:val=""/>
      <w:lvlJc w:val="left"/>
      <w:pPr>
        <w:ind w:left="4345" w:hanging="360"/>
      </w:pPr>
      <w:rPr>
        <w:rFonts w:ascii="Symbol" w:hAnsi="Symbol" w:hint="default"/>
      </w:rPr>
    </w:lvl>
    <w:lvl w:ilvl="4" w:tplc="44090003" w:tentative="1">
      <w:start w:val="1"/>
      <w:numFmt w:val="bullet"/>
      <w:lvlText w:val="o"/>
      <w:lvlJc w:val="left"/>
      <w:pPr>
        <w:ind w:left="5065" w:hanging="360"/>
      </w:pPr>
      <w:rPr>
        <w:rFonts w:ascii="Courier New" w:hAnsi="Courier New" w:cs="Courier New" w:hint="default"/>
      </w:rPr>
    </w:lvl>
    <w:lvl w:ilvl="5" w:tplc="44090005" w:tentative="1">
      <w:start w:val="1"/>
      <w:numFmt w:val="bullet"/>
      <w:lvlText w:val=""/>
      <w:lvlJc w:val="left"/>
      <w:pPr>
        <w:ind w:left="5785" w:hanging="360"/>
      </w:pPr>
      <w:rPr>
        <w:rFonts w:ascii="Wingdings" w:hAnsi="Wingdings" w:hint="default"/>
      </w:rPr>
    </w:lvl>
    <w:lvl w:ilvl="6" w:tplc="44090001" w:tentative="1">
      <w:start w:val="1"/>
      <w:numFmt w:val="bullet"/>
      <w:lvlText w:val=""/>
      <w:lvlJc w:val="left"/>
      <w:pPr>
        <w:ind w:left="6505" w:hanging="360"/>
      </w:pPr>
      <w:rPr>
        <w:rFonts w:ascii="Symbol" w:hAnsi="Symbol" w:hint="default"/>
      </w:rPr>
    </w:lvl>
    <w:lvl w:ilvl="7" w:tplc="44090003" w:tentative="1">
      <w:start w:val="1"/>
      <w:numFmt w:val="bullet"/>
      <w:lvlText w:val="o"/>
      <w:lvlJc w:val="left"/>
      <w:pPr>
        <w:ind w:left="7225" w:hanging="360"/>
      </w:pPr>
      <w:rPr>
        <w:rFonts w:ascii="Courier New" w:hAnsi="Courier New" w:cs="Courier New" w:hint="default"/>
      </w:rPr>
    </w:lvl>
    <w:lvl w:ilvl="8" w:tplc="44090005" w:tentative="1">
      <w:start w:val="1"/>
      <w:numFmt w:val="bullet"/>
      <w:lvlText w:val=""/>
      <w:lvlJc w:val="left"/>
      <w:pPr>
        <w:ind w:left="7945" w:hanging="360"/>
      </w:pPr>
      <w:rPr>
        <w:rFonts w:ascii="Wingdings" w:hAnsi="Wingdings" w:hint="default"/>
      </w:rPr>
    </w:lvl>
  </w:abstractNum>
  <w:abstractNum w:abstractNumId="1" w15:restartNumberingAfterBreak="0">
    <w:nsid w:val="07BB325F"/>
    <w:multiLevelType w:val="hybridMultilevel"/>
    <w:tmpl w:val="13BED7A6"/>
    <w:lvl w:ilvl="0" w:tplc="62F6FE18">
      <w:start w:val="1"/>
      <w:numFmt w:val="lowerLetter"/>
      <w:lvlText w:val="(%1)"/>
      <w:lvlJc w:val="left"/>
      <w:pPr>
        <w:ind w:left="720" w:hanging="360"/>
      </w:pPr>
      <w:rPr>
        <w:rFonts w:hint="default"/>
      </w:rPr>
    </w:lvl>
    <w:lvl w:ilvl="1" w:tplc="44090019">
      <w:start w:val="1"/>
      <w:numFmt w:val="lowerLetter"/>
      <w:lvlText w:val="%2."/>
      <w:lvlJc w:val="left"/>
      <w:pPr>
        <w:ind w:left="1440" w:hanging="360"/>
      </w:pPr>
    </w:lvl>
    <w:lvl w:ilvl="2" w:tplc="BB24CABE">
      <w:start w:val="1"/>
      <w:numFmt w:val="lowerRoman"/>
      <w:lvlText w:val="(%3)"/>
      <w:lvlJc w:val="left"/>
      <w:pPr>
        <w:ind w:left="2340" w:hanging="360"/>
      </w:pPr>
      <w:rPr>
        <w:rFonts w:ascii="Tahoma" w:eastAsia="Tahoma" w:hAnsi="Tahoma" w:cs="Tahoma" w:hint="default"/>
        <w:b w:val="0"/>
        <w:bCs w:val="0"/>
        <w:i w:val="0"/>
        <w:iCs w:val="0"/>
        <w:spacing w:val="-1"/>
        <w:w w:val="100"/>
        <w:sz w:val="20"/>
        <w:szCs w:val="20"/>
        <w:lang w:val="en-US" w:eastAsia="en-US" w:bidi="ar-SA"/>
      </w:r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25B01E9"/>
    <w:multiLevelType w:val="hybridMultilevel"/>
    <w:tmpl w:val="229C136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41BA475F"/>
    <w:multiLevelType w:val="hybridMultilevel"/>
    <w:tmpl w:val="FD540308"/>
    <w:lvl w:ilvl="0" w:tplc="8EAAB0CC">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 w15:restartNumberingAfterBreak="0">
    <w:nsid w:val="5A151AD6"/>
    <w:multiLevelType w:val="hybridMultilevel"/>
    <w:tmpl w:val="768E85B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434788481">
    <w:abstractNumId w:val="2"/>
  </w:num>
  <w:num w:numId="2" w16cid:durableId="824124386">
    <w:abstractNumId w:val="3"/>
  </w:num>
  <w:num w:numId="3" w16cid:durableId="582882179">
    <w:abstractNumId w:val="1"/>
  </w:num>
  <w:num w:numId="4" w16cid:durableId="1801072917">
    <w:abstractNumId w:val="4"/>
  </w:num>
  <w:num w:numId="5" w16cid:durableId="107047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91C"/>
    <w:rsid w:val="000118C2"/>
    <w:rsid w:val="00012444"/>
    <w:rsid w:val="00014E23"/>
    <w:rsid w:val="00016C7F"/>
    <w:rsid w:val="00030386"/>
    <w:rsid w:val="0003387B"/>
    <w:rsid w:val="00052E95"/>
    <w:rsid w:val="00054637"/>
    <w:rsid w:val="00056DA9"/>
    <w:rsid w:val="000656E4"/>
    <w:rsid w:val="000705DB"/>
    <w:rsid w:val="00077475"/>
    <w:rsid w:val="00084394"/>
    <w:rsid w:val="000A701B"/>
    <w:rsid w:val="000B11B7"/>
    <w:rsid w:val="000C57BC"/>
    <w:rsid w:val="000E2019"/>
    <w:rsid w:val="000F658B"/>
    <w:rsid w:val="00103B8C"/>
    <w:rsid w:val="001142AE"/>
    <w:rsid w:val="001149A7"/>
    <w:rsid w:val="001174FC"/>
    <w:rsid w:val="001263B7"/>
    <w:rsid w:val="001310E6"/>
    <w:rsid w:val="00132E85"/>
    <w:rsid w:val="00135CEF"/>
    <w:rsid w:val="001458D3"/>
    <w:rsid w:val="00151251"/>
    <w:rsid w:val="0015144B"/>
    <w:rsid w:val="00154D0A"/>
    <w:rsid w:val="00172AC0"/>
    <w:rsid w:val="001808C4"/>
    <w:rsid w:val="001977DA"/>
    <w:rsid w:val="001A39E1"/>
    <w:rsid w:val="001B7030"/>
    <w:rsid w:val="001C0029"/>
    <w:rsid w:val="001C432D"/>
    <w:rsid w:val="001C64E3"/>
    <w:rsid w:val="001E1077"/>
    <w:rsid w:val="001F20CD"/>
    <w:rsid w:val="00202DF3"/>
    <w:rsid w:val="00210450"/>
    <w:rsid w:val="00211307"/>
    <w:rsid w:val="00213D6D"/>
    <w:rsid w:val="002268A2"/>
    <w:rsid w:val="00226E2C"/>
    <w:rsid w:val="002309E4"/>
    <w:rsid w:val="00241229"/>
    <w:rsid w:val="00263CC8"/>
    <w:rsid w:val="00265FF5"/>
    <w:rsid w:val="002668DF"/>
    <w:rsid w:val="0027239A"/>
    <w:rsid w:val="00273B17"/>
    <w:rsid w:val="00276327"/>
    <w:rsid w:val="00282C6F"/>
    <w:rsid w:val="00282E12"/>
    <w:rsid w:val="00293DCC"/>
    <w:rsid w:val="002B44E5"/>
    <w:rsid w:val="002B6CCC"/>
    <w:rsid w:val="002C69BA"/>
    <w:rsid w:val="002C6E6D"/>
    <w:rsid w:val="00304E0E"/>
    <w:rsid w:val="00307A3B"/>
    <w:rsid w:val="00307C47"/>
    <w:rsid w:val="003127DB"/>
    <w:rsid w:val="00326BAC"/>
    <w:rsid w:val="00331D36"/>
    <w:rsid w:val="00336E17"/>
    <w:rsid w:val="00370222"/>
    <w:rsid w:val="00397011"/>
    <w:rsid w:val="003A50AC"/>
    <w:rsid w:val="003B035C"/>
    <w:rsid w:val="003B0FCC"/>
    <w:rsid w:val="003C5F63"/>
    <w:rsid w:val="003C6367"/>
    <w:rsid w:val="003D0698"/>
    <w:rsid w:val="003D69DC"/>
    <w:rsid w:val="003D7AE6"/>
    <w:rsid w:val="003E222F"/>
    <w:rsid w:val="00417894"/>
    <w:rsid w:val="004515CA"/>
    <w:rsid w:val="00457343"/>
    <w:rsid w:val="0046570B"/>
    <w:rsid w:val="0047061E"/>
    <w:rsid w:val="00492A52"/>
    <w:rsid w:val="00493506"/>
    <w:rsid w:val="004A0060"/>
    <w:rsid w:val="004B5CF0"/>
    <w:rsid w:val="004C147C"/>
    <w:rsid w:val="004C382F"/>
    <w:rsid w:val="004C5E51"/>
    <w:rsid w:val="004D4516"/>
    <w:rsid w:val="004E1C7D"/>
    <w:rsid w:val="004E34D9"/>
    <w:rsid w:val="004E7425"/>
    <w:rsid w:val="004F503E"/>
    <w:rsid w:val="00501050"/>
    <w:rsid w:val="00513027"/>
    <w:rsid w:val="005208A9"/>
    <w:rsid w:val="00520E97"/>
    <w:rsid w:val="0053102C"/>
    <w:rsid w:val="00540CFC"/>
    <w:rsid w:val="00542086"/>
    <w:rsid w:val="0054620E"/>
    <w:rsid w:val="0055335B"/>
    <w:rsid w:val="005645B3"/>
    <w:rsid w:val="00573DB6"/>
    <w:rsid w:val="005741CE"/>
    <w:rsid w:val="00575147"/>
    <w:rsid w:val="00576923"/>
    <w:rsid w:val="00577A7E"/>
    <w:rsid w:val="005940EE"/>
    <w:rsid w:val="005A7EDC"/>
    <w:rsid w:val="005C384E"/>
    <w:rsid w:val="005C6D96"/>
    <w:rsid w:val="005D14F9"/>
    <w:rsid w:val="005D6B85"/>
    <w:rsid w:val="005D7412"/>
    <w:rsid w:val="005E601D"/>
    <w:rsid w:val="005F4D6C"/>
    <w:rsid w:val="005F68A2"/>
    <w:rsid w:val="006060F1"/>
    <w:rsid w:val="0060709E"/>
    <w:rsid w:val="0062113F"/>
    <w:rsid w:val="006242C8"/>
    <w:rsid w:val="0062569E"/>
    <w:rsid w:val="00652D48"/>
    <w:rsid w:val="00655253"/>
    <w:rsid w:val="00657804"/>
    <w:rsid w:val="0067728B"/>
    <w:rsid w:val="00683F1E"/>
    <w:rsid w:val="00687ECA"/>
    <w:rsid w:val="006A1BF1"/>
    <w:rsid w:val="006A3A4E"/>
    <w:rsid w:val="006A3F18"/>
    <w:rsid w:val="006A6236"/>
    <w:rsid w:val="006B3D96"/>
    <w:rsid w:val="006C4B80"/>
    <w:rsid w:val="006D4194"/>
    <w:rsid w:val="0070602C"/>
    <w:rsid w:val="0071552A"/>
    <w:rsid w:val="00715621"/>
    <w:rsid w:val="0072195C"/>
    <w:rsid w:val="00723646"/>
    <w:rsid w:val="00725D99"/>
    <w:rsid w:val="00731D6C"/>
    <w:rsid w:val="007326B5"/>
    <w:rsid w:val="00740A6D"/>
    <w:rsid w:val="00757C74"/>
    <w:rsid w:val="0076190A"/>
    <w:rsid w:val="007622E8"/>
    <w:rsid w:val="00773679"/>
    <w:rsid w:val="007801F8"/>
    <w:rsid w:val="007823B0"/>
    <w:rsid w:val="00792A7F"/>
    <w:rsid w:val="007B6F32"/>
    <w:rsid w:val="007C1E67"/>
    <w:rsid w:val="007D0DBC"/>
    <w:rsid w:val="007D2D48"/>
    <w:rsid w:val="007E3697"/>
    <w:rsid w:val="007F2A4A"/>
    <w:rsid w:val="007F6C04"/>
    <w:rsid w:val="008042F6"/>
    <w:rsid w:val="00804714"/>
    <w:rsid w:val="00805D70"/>
    <w:rsid w:val="00806D2A"/>
    <w:rsid w:val="00821C0A"/>
    <w:rsid w:val="008534C9"/>
    <w:rsid w:val="00866179"/>
    <w:rsid w:val="008661A4"/>
    <w:rsid w:val="00883CFE"/>
    <w:rsid w:val="0088754C"/>
    <w:rsid w:val="008A146E"/>
    <w:rsid w:val="008C334D"/>
    <w:rsid w:val="008D2EA2"/>
    <w:rsid w:val="008D41DA"/>
    <w:rsid w:val="008D4285"/>
    <w:rsid w:val="008E2CF2"/>
    <w:rsid w:val="00901EFE"/>
    <w:rsid w:val="009150F1"/>
    <w:rsid w:val="00915711"/>
    <w:rsid w:val="00917900"/>
    <w:rsid w:val="00924B1A"/>
    <w:rsid w:val="0092606E"/>
    <w:rsid w:val="00941464"/>
    <w:rsid w:val="00946570"/>
    <w:rsid w:val="00953E2A"/>
    <w:rsid w:val="00970879"/>
    <w:rsid w:val="00970DF0"/>
    <w:rsid w:val="009775A9"/>
    <w:rsid w:val="00983A72"/>
    <w:rsid w:val="00991A52"/>
    <w:rsid w:val="009A570B"/>
    <w:rsid w:val="009B6AA6"/>
    <w:rsid w:val="009E0919"/>
    <w:rsid w:val="00A04551"/>
    <w:rsid w:val="00A0539D"/>
    <w:rsid w:val="00A06873"/>
    <w:rsid w:val="00A228D1"/>
    <w:rsid w:val="00A2366A"/>
    <w:rsid w:val="00A356DC"/>
    <w:rsid w:val="00A43959"/>
    <w:rsid w:val="00A45609"/>
    <w:rsid w:val="00A56530"/>
    <w:rsid w:val="00A60866"/>
    <w:rsid w:val="00A60C03"/>
    <w:rsid w:val="00A611DE"/>
    <w:rsid w:val="00A64CFB"/>
    <w:rsid w:val="00A65E86"/>
    <w:rsid w:val="00A724DD"/>
    <w:rsid w:val="00A7669A"/>
    <w:rsid w:val="00A80C4B"/>
    <w:rsid w:val="00A90043"/>
    <w:rsid w:val="00AA105C"/>
    <w:rsid w:val="00AB0333"/>
    <w:rsid w:val="00AB7D68"/>
    <w:rsid w:val="00AE7FB9"/>
    <w:rsid w:val="00AE7FFA"/>
    <w:rsid w:val="00AF4CB0"/>
    <w:rsid w:val="00AF637C"/>
    <w:rsid w:val="00AF6E8A"/>
    <w:rsid w:val="00AF7D20"/>
    <w:rsid w:val="00B03A9D"/>
    <w:rsid w:val="00B16D8B"/>
    <w:rsid w:val="00B174D7"/>
    <w:rsid w:val="00B22290"/>
    <w:rsid w:val="00B30CD2"/>
    <w:rsid w:val="00B30E88"/>
    <w:rsid w:val="00B31AFB"/>
    <w:rsid w:val="00B373ED"/>
    <w:rsid w:val="00B41715"/>
    <w:rsid w:val="00B515EE"/>
    <w:rsid w:val="00B657FF"/>
    <w:rsid w:val="00B71F5F"/>
    <w:rsid w:val="00B72065"/>
    <w:rsid w:val="00B8004F"/>
    <w:rsid w:val="00B80C9F"/>
    <w:rsid w:val="00B81C26"/>
    <w:rsid w:val="00B8735F"/>
    <w:rsid w:val="00B9308D"/>
    <w:rsid w:val="00BB0BFB"/>
    <w:rsid w:val="00BC64EA"/>
    <w:rsid w:val="00BD0F0B"/>
    <w:rsid w:val="00BD6DF0"/>
    <w:rsid w:val="00C002CC"/>
    <w:rsid w:val="00C03261"/>
    <w:rsid w:val="00C069B8"/>
    <w:rsid w:val="00C07A82"/>
    <w:rsid w:val="00C1336C"/>
    <w:rsid w:val="00C1630E"/>
    <w:rsid w:val="00C306DD"/>
    <w:rsid w:val="00C33CA5"/>
    <w:rsid w:val="00C4743A"/>
    <w:rsid w:val="00C51713"/>
    <w:rsid w:val="00C558C4"/>
    <w:rsid w:val="00C65B88"/>
    <w:rsid w:val="00C673AC"/>
    <w:rsid w:val="00C71261"/>
    <w:rsid w:val="00C80570"/>
    <w:rsid w:val="00C87246"/>
    <w:rsid w:val="00CA043A"/>
    <w:rsid w:val="00CA41B6"/>
    <w:rsid w:val="00CA5C6A"/>
    <w:rsid w:val="00CC0FAC"/>
    <w:rsid w:val="00CC7FEF"/>
    <w:rsid w:val="00CE5550"/>
    <w:rsid w:val="00D06113"/>
    <w:rsid w:val="00D1058B"/>
    <w:rsid w:val="00D14172"/>
    <w:rsid w:val="00D15AA4"/>
    <w:rsid w:val="00D22AA8"/>
    <w:rsid w:val="00D33C4A"/>
    <w:rsid w:val="00D34780"/>
    <w:rsid w:val="00D45AF4"/>
    <w:rsid w:val="00D46C9E"/>
    <w:rsid w:val="00D707F9"/>
    <w:rsid w:val="00D8030E"/>
    <w:rsid w:val="00D8533D"/>
    <w:rsid w:val="00D87CEC"/>
    <w:rsid w:val="00D95E58"/>
    <w:rsid w:val="00DB224C"/>
    <w:rsid w:val="00DF6B21"/>
    <w:rsid w:val="00DF7945"/>
    <w:rsid w:val="00E14DF3"/>
    <w:rsid w:val="00E15103"/>
    <w:rsid w:val="00E23994"/>
    <w:rsid w:val="00E268AC"/>
    <w:rsid w:val="00E4091C"/>
    <w:rsid w:val="00E634E7"/>
    <w:rsid w:val="00E74259"/>
    <w:rsid w:val="00E7470C"/>
    <w:rsid w:val="00E808A1"/>
    <w:rsid w:val="00E9321A"/>
    <w:rsid w:val="00EA0BF9"/>
    <w:rsid w:val="00EA5B56"/>
    <w:rsid w:val="00EB051A"/>
    <w:rsid w:val="00EB4306"/>
    <w:rsid w:val="00EC13BF"/>
    <w:rsid w:val="00EC77E8"/>
    <w:rsid w:val="00ED6A77"/>
    <w:rsid w:val="00EE79A5"/>
    <w:rsid w:val="00F21C57"/>
    <w:rsid w:val="00F41FC2"/>
    <w:rsid w:val="00F437C9"/>
    <w:rsid w:val="00F45037"/>
    <w:rsid w:val="00F47691"/>
    <w:rsid w:val="00F71E51"/>
    <w:rsid w:val="00F80434"/>
    <w:rsid w:val="00F83E08"/>
    <w:rsid w:val="00F9583F"/>
    <w:rsid w:val="00FB396B"/>
    <w:rsid w:val="00FB6618"/>
    <w:rsid w:val="00FC63D9"/>
    <w:rsid w:val="00FD2B72"/>
    <w:rsid w:val="00FE02D6"/>
    <w:rsid w:val="00FE3A47"/>
    <w:rsid w:val="00FE5BE4"/>
    <w:rsid w:val="10DC7BF4"/>
    <w:rsid w:val="12150305"/>
    <w:rsid w:val="252C171C"/>
    <w:rsid w:val="500F38E4"/>
    <w:rsid w:val="5AAA759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BA9F8"/>
  <w15:docId w15:val="{6BE0C964-03C8-44A2-9B3C-F8FACADED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8"/>
      <w:szCs w:val="18"/>
    </w:rPr>
  </w:style>
  <w:style w:type="paragraph" w:styleId="Title">
    <w:name w:val="Title"/>
    <w:basedOn w:val="Normal"/>
    <w:uiPriority w:val="10"/>
    <w:qFormat/>
    <w:pPr>
      <w:spacing w:line="286" w:lineRule="exact"/>
      <w:ind w:left="20"/>
    </w:pPr>
    <w:rPr>
      <w:rFonts w:ascii="Segoe UI" w:eastAsia="Segoe UI" w:hAnsi="Segoe UI" w:cs="Segoe UI"/>
      <w:i/>
      <w:i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3"/>
      <w:ind w:left="72"/>
    </w:pPr>
    <w:rPr>
      <w:rFonts w:ascii="Arial Narrow" w:eastAsia="Arial Narrow" w:hAnsi="Arial Narrow" w:cs="Arial Narrow"/>
    </w:rPr>
  </w:style>
  <w:style w:type="paragraph" w:styleId="Header">
    <w:name w:val="header"/>
    <w:basedOn w:val="Normal"/>
    <w:link w:val="HeaderChar"/>
    <w:uiPriority w:val="99"/>
    <w:unhideWhenUsed/>
    <w:rsid w:val="004515CA"/>
    <w:pPr>
      <w:tabs>
        <w:tab w:val="center" w:pos="4513"/>
        <w:tab w:val="right" w:pos="9026"/>
      </w:tabs>
    </w:pPr>
  </w:style>
  <w:style w:type="character" w:customStyle="1" w:styleId="HeaderChar">
    <w:name w:val="Header Char"/>
    <w:basedOn w:val="DefaultParagraphFont"/>
    <w:link w:val="Header"/>
    <w:uiPriority w:val="99"/>
    <w:rsid w:val="004515CA"/>
    <w:rPr>
      <w:rFonts w:ascii="Arial" w:eastAsia="Arial" w:hAnsi="Arial" w:cs="Arial"/>
    </w:rPr>
  </w:style>
  <w:style w:type="paragraph" w:styleId="Footer">
    <w:name w:val="footer"/>
    <w:basedOn w:val="Normal"/>
    <w:link w:val="FooterChar"/>
    <w:uiPriority w:val="99"/>
    <w:unhideWhenUsed/>
    <w:rsid w:val="00E268AC"/>
    <w:pPr>
      <w:tabs>
        <w:tab w:val="center" w:pos="4513"/>
        <w:tab w:val="right" w:pos="9026"/>
      </w:tabs>
    </w:pPr>
  </w:style>
  <w:style w:type="character" w:customStyle="1" w:styleId="FooterChar">
    <w:name w:val="Footer Char"/>
    <w:basedOn w:val="DefaultParagraphFont"/>
    <w:link w:val="Footer"/>
    <w:uiPriority w:val="99"/>
    <w:rsid w:val="00E268AC"/>
    <w:rPr>
      <w:rFonts w:ascii="Arial" w:eastAsia="Arial" w:hAnsi="Arial" w:cs="Arial"/>
    </w:rPr>
  </w:style>
  <w:style w:type="character" w:styleId="CommentReference">
    <w:name w:val="annotation reference"/>
    <w:basedOn w:val="DefaultParagraphFont"/>
    <w:uiPriority w:val="99"/>
    <w:semiHidden/>
    <w:unhideWhenUsed/>
    <w:rsid w:val="00D14172"/>
    <w:rPr>
      <w:sz w:val="16"/>
      <w:szCs w:val="16"/>
    </w:rPr>
  </w:style>
  <w:style w:type="paragraph" w:styleId="CommentText">
    <w:name w:val="annotation text"/>
    <w:basedOn w:val="Normal"/>
    <w:link w:val="CommentTextChar"/>
    <w:uiPriority w:val="99"/>
    <w:unhideWhenUsed/>
    <w:rsid w:val="00D14172"/>
    <w:rPr>
      <w:sz w:val="20"/>
      <w:szCs w:val="20"/>
    </w:rPr>
  </w:style>
  <w:style w:type="character" w:customStyle="1" w:styleId="CommentTextChar">
    <w:name w:val="Comment Text Char"/>
    <w:basedOn w:val="DefaultParagraphFont"/>
    <w:link w:val="CommentText"/>
    <w:uiPriority w:val="99"/>
    <w:rsid w:val="00D1417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14172"/>
    <w:rPr>
      <w:b/>
      <w:bCs/>
    </w:rPr>
  </w:style>
  <w:style w:type="character" w:customStyle="1" w:styleId="CommentSubjectChar">
    <w:name w:val="Comment Subject Char"/>
    <w:basedOn w:val="CommentTextChar"/>
    <w:link w:val="CommentSubject"/>
    <w:uiPriority w:val="99"/>
    <w:semiHidden/>
    <w:rsid w:val="00D14172"/>
    <w:rPr>
      <w:rFonts w:ascii="Arial" w:eastAsia="Arial" w:hAnsi="Arial" w:cs="Arial"/>
      <w:b/>
      <w:bCs/>
      <w:sz w:val="20"/>
      <w:szCs w:val="20"/>
    </w:rPr>
  </w:style>
  <w:style w:type="paragraph" w:styleId="Revision">
    <w:name w:val="Revision"/>
    <w:hidden/>
    <w:uiPriority w:val="99"/>
    <w:semiHidden/>
    <w:rsid w:val="00A64CFB"/>
    <w:pPr>
      <w:widowControl/>
      <w:autoSpaceDE/>
      <w:autoSpaceDN/>
    </w:pPr>
    <w:rPr>
      <w:rFonts w:ascii="Arial" w:eastAsia="Arial" w:hAnsi="Arial" w:cs="Arial"/>
    </w:rPr>
  </w:style>
  <w:style w:type="table" w:styleId="TableGrid">
    <w:name w:val="Table Grid"/>
    <w:basedOn w:val="TableNormal"/>
    <w:uiPriority w:val="39"/>
    <w:rsid w:val="00DF6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77475"/>
    <w:rPr>
      <w:sz w:val="20"/>
      <w:szCs w:val="20"/>
    </w:rPr>
  </w:style>
  <w:style w:type="character" w:customStyle="1" w:styleId="FootnoteTextChar">
    <w:name w:val="Footnote Text Char"/>
    <w:basedOn w:val="DefaultParagraphFont"/>
    <w:link w:val="FootnoteText"/>
    <w:uiPriority w:val="99"/>
    <w:semiHidden/>
    <w:rsid w:val="00077475"/>
    <w:rPr>
      <w:rFonts w:ascii="Arial" w:eastAsia="Arial" w:hAnsi="Arial" w:cs="Arial"/>
      <w:sz w:val="20"/>
      <w:szCs w:val="20"/>
    </w:rPr>
  </w:style>
  <w:style w:type="character" w:styleId="FootnoteReference">
    <w:name w:val="footnote reference"/>
    <w:basedOn w:val="DefaultParagraphFont"/>
    <w:uiPriority w:val="99"/>
    <w:semiHidden/>
    <w:unhideWhenUsed/>
    <w:rsid w:val="00077475"/>
    <w:rPr>
      <w:vertAlign w:val="superscript"/>
    </w:rPr>
  </w:style>
  <w:style w:type="character" w:styleId="Mention">
    <w:name w:val="Mention"/>
    <w:basedOn w:val="DefaultParagraphFont"/>
    <w:uiPriority w:val="99"/>
    <w:unhideWhenUsed/>
    <w:rsid w:val="00A724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CCF051919694459B6284DB41E83A7A" ma:contentTypeVersion="13" ma:contentTypeDescription="Create a new document." ma:contentTypeScope="" ma:versionID="7739510a4d06cfccc53c920cda45d8ed">
  <xsd:schema xmlns:xsd="http://www.w3.org/2001/XMLSchema" xmlns:xs="http://www.w3.org/2001/XMLSchema" xmlns:p="http://schemas.microsoft.com/office/2006/metadata/properties" xmlns:ns2="3326a804-7fa9-429a-bf34-d81db7cdb90a" xmlns:ns3="0d4308d1-6b7c-4572-ad41-bdb5b800bfa8" targetNamespace="http://schemas.microsoft.com/office/2006/metadata/properties" ma:root="true" ma:fieldsID="f02791d8b4984a2c914759d5d8545ada" ns2:_="" ns3:_="">
    <xsd:import namespace="3326a804-7fa9-429a-bf34-d81db7cdb90a"/>
    <xsd:import namespace="0d4308d1-6b7c-4572-ad41-bdb5b800bf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6a804-7fa9-429a-bf34-d81db7cdb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76ef83-a866-47e2-9593-edb161c5c9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4308d1-6b7c-4572-ad41-bdb5b800bf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26a804-7fa9-429a-bf34-d81db7cdb9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E7B3F-4CC8-4629-B7D0-3064F3211346}">
  <ds:schemaRefs>
    <ds:schemaRef ds:uri="http://schemas.microsoft.com/sharepoint/v3/contenttype/forms"/>
  </ds:schemaRefs>
</ds:datastoreItem>
</file>

<file path=customXml/itemProps2.xml><?xml version="1.0" encoding="utf-8"?>
<ds:datastoreItem xmlns:ds="http://schemas.openxmlformats.org/officeDocument/2006/customXml" ds:itemID="{84B31456-FE68-4AAB-B05C-3D49EFDA6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6a804-7fa9-429a-bf34-d81db7cdb90a"/>
    <ds:schemaRef ds:uri="0d4308d1-6b7c-4572-ad41-bdb5b800b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14BE80-9B60-41D4-B95C-77821F274A2D}">
  <ds:schemaRefs>
    <ds:schemaRef ds:uri="http://schemas.microsoft.com/office/2006/metadata/properties"/>
    <ds:schemaRef ds:uri="http://schemas.microsoft.com/office/infopath/2007/PartnerControls"/>
    <ds:schemaRef ds:uri="3326a804-7fa9-429a-bf34-d81db7cdb90a"/>
  </ds:schemaRefs>
</ds:datastoreItem>
</file>

<file path=customXml/itemProps4.xml><?xml version="1.0" encoding="utf-8"?>
<ds:datastoreItem xmlns:ds="http://schemas.openxmlformats.org/officeDocument/2006/customXml" ds:itemID="{7550A4FD-A5A0-443C-BA03-649C591687A1}">
  <ds:schemaRefs>
    <ds:schemaRef ds:uri="http://schemas.openxmlformats.org/officeDocument/2006/bibliography"/>
  </ds:schemaRefs>
</ds:datastoreItem>
</file>

<file path=docMetadata/LabelInfo.xml><?xml version="1.0" encoding="utf-8"?>
<clbl:labelList xmlns:clbl="http://schemas.microsoft.com/office/2020/mipLabelMetadata">
  <clbl:label id="{0634d476-1a90-489c-8465-1aef5e48fa32}" enabled="1" method="Privileged" siteId="{bb1782e5-87ad-49f7-af6f-415fef54941f}"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3312</Characters>
  <Application>Microsoft Office Word</Application>
  <DocSecurity>0</DocSecurity>
  <Lines>27</Lines>
  <Paragraphs>7</Paragraphs>
  <ScaleCrop>false</ScaleCrop>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Institution Supervision</dc:creator>
  <cp:keywords/>
  <cp:lastModifiedBy>GCO</cp:lastModifiedBy>
  <cp:revision>5</cp:revision>
  <dcterms:created xsi:type="dcterms:W3CDTF">2024-02-04T06:06:00Z</dcterms:created>
  <dcterms:modified xsi:type="dcterms:W3CDTF">2024-02-06T02:28:00Z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2022-12-22T00:00:00Z</vt:filetime>
  </property>
  <property fmtid="{D5CDD505-2E9C-101B-9397-08002B2CF9AE}" pid="3" name="Creator">
    <vt:lpwstr>wkhtmltopdf 0.12.6</vt:lpwstr>
  </property>
  <property fmtid="{D5CDD505-2E9C-101B-9397-08002B2CF9AE}" pid="4" name="LastSaved">
    <vt:filetime>2024-01-08T00:00:00Z</vt:filetime>
  </property>
  <property fmtid="{D5CDD505-2E9C-101B-9397-08002B2CF9AE}" pid="5" name="Producer">
    <vt:lpwstr>Qt 4.8.7</vt:lpwstr>
  </property>
  <property fmtid="{D5CDD505-2E9C-101B-9397-08002B2CF9AE}" pid="6" name="ClassificationContentMarkingHeaderShapeIds">
    <vt:lpwstr>79b45326,4a64551a,66b069c9,d147ebf</vt:lpwstr>
  </property>
  <property fmtid="{D5CDD505-2E9C-101B-9397-08002B2CF9AE}" pid="7" name="ClassificationContentMarkingHeaderFontProps">
    <vt:lpwstr>#000000,10,Calibri</vt:lpwstr>
  </property>
  <property fmtid="{D5CDD505-2E9C-101B-9397-08002B2CF9AE}" pid="8" name="ClassificationContentMarkingHeaderText">
    <vt:lpwstr>Confidential (Sulit)</vt:lpwstr>
  </property>
  <property fmtid="{D5CDD505-2E9C-101B-9397-08002B2CF9AE}" pid="9" name="ContentTypeId">
    <vt:lpwstr>0x010100FECCF051919694459B6284DB41E83A7A</vt:lpwstr>
  </property>
  <property fmtid="{D5CDD505-2E9C-101B-9397-08002B2CF9AE}" pid="10" name="MediaServiceImageTags">
    <vt:lpwstr/>
  </property>
  <property fmtid="{D5CDD505-2E9C-101B-9397-08002B2CF9AE}" pid="11" name="MSIP_Label_0634d476-1a90-489c-8465-1aef5e48fa32_Enabled">
    <vt:lpwstr>true</vt:lpwstr>
  </property>
  <property fmtid="{D5CDD505-2E9C-101B-9397-08002B2CF9AE}" pid="12" name="MSIP_Label_0634d476-1a90-489c-8465-1aef5e48fa32_SetDate">
    <vt:lpwstr>2024-02-02T13:39:59Z</vt:lpwstr>
  </property>
  <property fmtid="{D5CDD505-2E9C-101B-9397-08002B2CF9AE}" pid="13" name="MSIP_Label_0634d476-1a90-489c-8465-1aef5e48fa32_Method">
    <vt:lpwstr>Standard</vt:lpwstr>
  </property>
  <property fmtid="{D5CDD505-2E9C-101B-9397-08002B2CF9AE}" pid="14" name="MSIP_Label_0634d476-1a90-489c-8465-1aef5e48fa32_Name">
    <vt:lpwstr>Confidential 2</vt:lpwstr>
  </property>
  <property fmtid="{D5CDD505-2E9C-101B-9397-08002B2CF9AE}" pid="15" name="MSIP_Label_0634d476-1a90-489c-8465-1aef5e48fa32_SiteId">
    <vt:lpwstr>bb1782e5-87ad-49f7-af6f-415fef54941f</vt:lpwstr>
  </property>
  <property fmtid="{D5CDD505-2E9C-101B-9397-08002B2CF9AE}" pid="16" name="MSIP_Label_0634d476-1a90-489c-8465-1aef5e48fa32_ActionId">
    <vt:lpwstr>7e46b07f-c6ac-4fda-be19-607a2d3151dd</vt:lpwstr>
  </property>
  <property fmtid="{D5CDD505-2E9C-101B-9397-08002B2CF9AE}" pid="17" name="MSIP_Label_0634d476-1a90-489c-8465-1aef5e48fa32_ContentBits">
    <vt:lpwstr>0</vt:lpwstr>
  </property>
  <property fmtid="{D5CDD505-2E9C-101B-9397-08002B2CF9AE}" pid="18" name="GrammarlyDocumentId">
    <vt:lpwstr>0c651373a4aca10e4a85102e2f0da44b55e3fa26ad1ae0cdeb2549b03171fee2</vt:lpwstr>
  </property>
</Properties>
</file>