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2BFE" w14:textId="77777777" w:rsidR="00113E78" w:rsidRPr="00113E78" w:rsidRDefault="00113E78" w:rsidP="00113E78">
      <w:pPr>
        <w:pStyle w:val="Heading2"/>
        <w:spacing w:before="0" w:after="0"/>
        <w:ind w:left="10"/>
        <w:rPr>
          <w:rFonts w:ascii="Tahoma" w:hAnsi="Tahoma" w:cs="Tahoma"/>
          <w:b/>
          <w:sz w:val="22"/>
          <w:szCs w:val="22"/>
        </w:rPr>
      </w:pPr>
    </w:p>
    <w:p w14:paraId="3AD388E3" w14:textId="48810246" w:rsidR="00113E78" w:rsidRPr="00113E78" w:rsidRDefault="00651752" w:rsidP="00113E78">
      <w:pPr>
        <w:pStyle w:val="Heading2"/>
        <w:spacing w:before="0" w:after="0"/>
        <w:ind w:left="10"/>
        <w:rPr>
          <w:rFonts w:ascii="Tahoma" w:hAnsi="Tahoma" w:cs="Tahoma"/>
          <w:b/>
          <w:bCs/>
          <w:color w:val="auto"/>
          <w:sz w:val="22"/>
          <w:szCs w:val="22"/>
        </w:rPr>
      </w:pPr>
      <w:r>
        <w:rPr>
          <w:rFonts w:ascii="Tahoma" w:hAnsi="Tahoma" w:cs="Tahoma"/>
          <w:b/>
          <w:color w:val="auto"/>
          <w:sz w:val="22"/>
          <w:szCs w:val="22"/>
        </w:rPr>
        <w:t xml:space="preserve">FORM 2: </w:t>
      </w:r>
      <w:r w:rsidR="00113E78" w:rsidRPr="00113E78">
        <w:rPr>
          <w:rFonts w:ascii="Tahoma" w:hAnsi="Tahoma" w:cs="Tahoma"/>
          <w:b/>
          <w:color w:val="auto"/>
          <w:sz w:val="22"/>
          <w:szCs w:val="22"/>
        </w:rPr>
        <w:t xml:space="preserve">DECLARATION ON SYSTEM AND OPERATIONAL READINESS </w:t>
      </w:r>
    </w:p>
    <w:p w14:paraId="60374F98" w14:textId="77777777" w:rsidR="00113E78" w:rsidRPr="00113E78" w:rsidRDefault="00113E78" w:rsidP="00113E78">
      <w:pPr>
        <w:spacing w:after="0"/>
        <w:ind w:left="15"/>
        <w:rPr>
          <w:rFonts w:ascii="Tahoma" w:hAnsi="Tahoma" w:cs="Tahoma"/>
        </w:rPr>
      </w:pPr>
      <w:r w:rsidRPr="00113E78">
        <w:rPr>
          <w:rFonts w:ascii="Tahoma" w:hAnsi="Tahoma" w:cs="Tahoma"/>
        </w:rPr>
        <w:t xml:space="preserve"> </w:t>
      </w:r>
    </w:p>
    <w:p w14:paraId="44F55FF9" w14:textId="77777777" w:rsidR="00113E78" w:rsidRPr="00113E78" w:rsidRDefault="00113E78" w:rsidP="00113E78">
      <w:pPr>
        <w:spacing w:after="0"/>
        <w:ind w:left="17" w:right="79"/>
        <w:rPr>
          <w:rFonts w:ascii="Tahoma" w:hAnsi="Tahoma" w:cs="Tahoma"/>
        </w:rPr>
      </w:pPr>
      <w:r w:rsidRPr="00113E78">
        <w:rPr>
          <w:rFonts w:ascii="Tahoma" w:hAnsi="Tahoma" w:cs="Tahoma"/>
        </w:rPr>
        <w:t xml:space="preserve">Chairman </w:t>
      </w:r>
    </w:p>
    <w:p w14:paraId="146FA090" w14:textId="77777777" w:rsidR="00113E78" w:rsidRPr="00113E78" w:rsidRDefault="00113E78" w:rsidP="00113E78">
      <w:pPr>
        <w:spacing w:after="0"/>
        <w:ind w:left="17" w:right="79"/>
        <w:rPr>
          <w:rFonts w:ascii="Tahoma" w:hAnsi="Tahoma" w:cs="Tahoma"/>
        </w:rPr>
      </w:pPr>
      <w:r w:rsidRPr="00113E78">
        <w:rPr>
          <w:rFonts w:ascii="Tahoma" w:hAnsi="Tahoma" w:cs="Tahoma"/>
        </w:rPr>
        <w:t xml:space="preserve">Securities Commission Malaysia </w:t>
      </w:r>
    </w:p>
    <w:p w14:paraId="196F6445" w14:textId="77777777" w:rsidR="00113E78" w:rsidRPr="00113E78" w:rsidRDefault="00113E78" w:rsidP="00113E78">
      <w:pPr>
        <w:spacing w:after="0"/>
        <w:ind w:left="17" w:right="79"/>
        <w:rPr>
          <w:rFonts w:ascii="Tahoma" w:hAnsi="Tahoma" w:cs="Tahoma"/>
        </w:rPr>
      </w:pPr>
      <w:r w:rsidRPr="00113E78">
        <w:rPr>
          <w:rFonts w:ascii="Tahoma" w:hAnsi="Tahoma" w:cs="Tahoma"/>
        </w:rPr>
        <w:t xml:space="preserve">3 Persiaran Bukit Kiara </w:t>
      </w:r>
    </w:p>
    <w:p w14:paraId="61666822" w14:textId="77777777" w:rsidR="00113E78" w:rsidRPr="00113E78" w:rsidRDefault="00113E78" w:rsidP="00113E78">
      <w:pPr>
        <w:spacing w:after="0"/>
        <w:ind w:left="17" w:right="79"/>
        <w:rPr>
          <w:rFonts w:ascii="Tahoma" w:hAnsi="Tahoma" w:cs="Tahoma"/>
        </w:rPr>
      </w:pPr>
      <w:r w:rsidRPr="00113E78">
        <w:rPr>
          <w:rFonts w:ascii="Tahoma" w:hAnsi="Tahoma" w:cs="Tahoma"/>
        </w:rPr>
        <w:t xml:space="preserve">Bukit Kiara </w:t>
      </w:r>
    </w:p>
    <w:p w14:paraId="30B5BB9E" w14:textId="77777777" w:rsidR="00113E78" w:rsidRPr="00113E78" w:rsidRDefault="00113E78" w:rsidP="00113E78">
      <w:pPr>
        <w:spacing w:after="0"/>
        <w:ind w:left="17" w:right="79"/>
        <w:rPr>
          <w:rFonts w:ascii="Tahoma" w:hAnsi="Tahoma" w:cs="Tahoma"/>
        </w:rPr>
      </w:pPr>
      <w:r w:rsidRPr="00113E78">
        <w:rPr>
          <w:rFonts w:ascii="Tahoma" w:hAnsi="Tahoma" w:cs="Tahoma"/>
        </w:rPr>
        <w:t xml:space="preserve">50490 Kuala Lumpur </w:t>
      </w:r>
    </w:p>
    <w:p w14:paraId="46EB5904" w14:textId="77777777" w:rsidR="00113E78" w:rsidRPr="00113E78" w:rsidRDefault="00113E78" w:rsidP="00113E78">
      <w:pPr>
        <w:spacing w:after="0"/>
        <w:ind w:left="17" w:right="79"/>
        <w:rPr>
          <w:rFonts w:ascii="Tahoma" w:hAnsi="Tahoma" w:cs="Tahoma"/>
        </w:rPr>
      </w:pPr>
      <w:r w:rsidRPr="00113E78">
        <w:rPr>
          <w:rFonts w:ascii="Tahoma" w:hAnsi="Tahoma" w:cs="Tahoma"/>
        </w:rPr>
        <w:t xml:space="preserve">(Attention: Office of the Chairman) </w:t>
      </w:r>
    </w:p>
    <w:p w14:paraId="4DC2C645" w14:textId="77777777" w:rsidR="00113E78" w:rsidRPr="00113E78" w:rsidRDefault="00113E78" w:rsidP="00113E78">
      <w:pPr>
        <w:spacing w:after="0"/>
        <w:ind w:left="17" w:right="79"/>
        <w:rPr>
          <w:rFonts w:ascii="Tahoma" w:hAnsi="Tahoma" w:cs="Tahoma"/>
        </w:rPr>
      </w:pPr>
    </w:p>
    <w:p w14:paraId="443D1A69" w14:textId="77777777" w:rsidR="00113E78" w:rsidRPr="00113E78" w:rsidRDefault="00113E78" w:rsidP="00113E78">
      <w:pPr>
        <w:spacing w:after="0"/>
        <w:ind w:left="15"/>
        <w:rPr>
          <w:rFonts w:ascii="Tahoma" w:hAnsi="Tahoma" w:cs="Tahoma"/>
        </w:rPr>
      </w:pPr>
      <w:r w:rsidRPr="00113E78">
        <w:rPr>
          <w:rFonts w:ascii="Tahoma" w:hAnsi="Tahoma" w:cs="Tahoma"/>
        </w:rPr>
        <w:t xml:space="preserve">Dear Sir, </w:t>
      </w:r>
    </w:p>
    <w:p w14:paraId="772B03B6" w14:textId="77777777" w:rsidR="00113E78" w:rsidRPr="00113E78" w:rsidRDefault="00113E78" w:rsidP="00113E78">
      <w:pPr>
        <w:spacing w:after="0"/>
        <w:ind w:left="15"/>
        <w:rPr>
          <w:rFonts w:ascii="Tahoma" w:hAnsi="Tahoma" w:cs="Tahoma"/>
        </w:rPr>
      </w:pPr>
    </w:p>
    <w:p w14:paraId="483A4797" w14:textId="77777777" w:rsidR="00113E78" w:rsidRPr="00113E78" w:rsidRDefault="00113E78" w:rsidP="00113E78">
      <w:pPr>
        <w:spacing w:after="0"/>
        <w:ind w:left="11" w:hanging="10"/>
        <w:rPr>
          <w:rFonts w:ascii="Tahoma" w:eastAsia="Tahoma" w:hAnsi="Tahoma" w:cs="Tahoma"/>
          <w:b/>
        </w:rPr>
      </w:pPr>
      <w:r w:rsidRPr="00113E78">
        <w:rPr>
          <w:rFonts w:ascii="Tahoma" w:eastAsia="Tahoma" w:hAnsi="Tahoma" w:cs="Tahoma"/>
          <w:b/>
        </w:rPr>
        <w:t xml:space="preserve">[Name of the applicant] </w:t>
      </w:r>
    </w:p>
    <w:p w14:paraId="7ED94A09" w14:textId="77777777" w:rsidR="00113E78" w:rsidRPr="00113E78" w:rsidRDefault="00113E78" w:rsidP="00113E78">
      <w:pPr>
        <w:spacing w:after="0"/>
        <w:ind w:left="11" w:hanging="10"/>
        <w:rPr>
          <w:rFonts w:ascii="Tahoma" w:hAnsi="Tahoma" w:cs="Tahoma"/>
        </w:rPr>
      </w:pPr>
    </w:p>
    <w:p w14:paraId="70FA47D5" w14:textId="77777777" w:rsidR="00113E78" w:rsidRPr="00113E78" w:rsidRDefault="00113E78" w:rsidP="00113E78">
      <w:pPr>
        <w:pStyle w:val="Heading3"/>
        <w:spacing w:before="0" w:after="0"/>
        <w:ind w:left="11"/>
        <w:rPr>
          <w:rFonts w:ascii="Tahoma" w:hAnsi="Tahoma" w:cs="Tahoma"/>
          <w:b/>
          <w:bCs/>
          <w:color w:val="auto"/>
          <w:sz w:val="22"/>
          <w:szCs w:val="22"/>
        </w:rPr>
      </w:pPr>
      <w:r w:rsidRPr="00113E78">
        <w:rPr>
          <w:rFonts w:ascii="Tahoma" w:hAnsi="Tahoma" w:cs="Tahoma"/>
          <w:b/>
          <w:color w:val="auto"/>
          <w:sz w:val="22"/>
          <w:szCs w:val="22"/>
        </w:rPr>
        <w:t xml:space="preserve">Declaration under paragraph 7.02 of the Guidelines on Social Exchange Platforms on system and operational readiness of a social exchange platform operator </w:t>
      </w:r>
    </w:p>
    <w:p w14:paraId="4CA2AD4A" w14:textId="77777777" w:rsidR="00113E78" w:rsidRPr="00113E78" w:rsidRDefault="00113E78" w:rsidP="00113E78">
      <w:pPr>
        <w:spacing w:after="0"/>
        <w:ind w:left="15"/>
        <w:rPr>
          <w:rFonts w:ascii="Tahoma" w:hAnsi="Tahoma" w:cs="Tahoma"/>
        </w:rPr>
      </w:pPr>
      <w:r w:rsidRPr="00113E78">
        <w:rPr>
          <w:rFonts w:ascii="Tahoma" w:hAnsi="Tahoma" w:cs="Tahoma"/>
        </w:rPr>
        <w:t xml:space="preserve"> </w:t>
      </w:r>
    </w:p>
    <w:p w14:paraId="17DED3EA" w14:textId="77777777" w:rsidR="00113E78" w:rsidRPr="00113E78" w:rsidRDefault="00113E78" w:rsidP="00113E78">
      <w:pPr>
        <w:numPr>
          <w:ilvl w:val="0"/>
          <w:numId w:val="1"/>
        </w:numPr>
        <w:spacing w:after="0"/>
        <w:ind w:right="80" w:hanging="708"/>
        <w:jc w:val="both"/>
        <w:rPr>
          <w:rFonts w:ascii="Tahoma" w:hAnsi="Tahoma" w:cs="Tahoma"/>
        </w:rPr>
      </w:pPr>
      <w:r w:rsidRPr="00113E78">
        <w:rPr>
          <w:rFonts w:ascii="Tahoma" w:hAnsi="Tahoma" w:cs="Tahoma"/>
        </w:rPr>
        <w:t xml:space="preserve">We, [name of applicant] hereby notify Securities Commission Malaysia (SC) of our intention to fully commence operations as a social exchange platform operator (SEP operator) on [date of intended commencement of operations].  </w:t>
      </w:r>
    </w:p>
    <w:p w14:paraId="5A747E4A" w14:textId="77777777" w:rsidR="00113E78" w:rsidRPr="00113E78" w:rsidRDefault="00113E78" w:rsidP="00113E78">
      <w:pPr>
        <w:spacing w:after="0"/>
        <w:ind w:left="15"/>
        <w:rPr>
          <w:rFonts w:ascii="Tahoma" w:hAnsi="Tahoma" w:cs="Tahoma"/>
        </w:rPr>
      </w:pPr>
      <w:r w:rsidRPr="00113E78">
        <w:rPr>
          <w:rFonts w:ascii="Tahoma" w:hAnsi="Tahoma" w:cs="Tahoma"/>
        </w:rPr>
        <w:t xml:space="preserve"> </w:t>
      </w:r>
    </w:p>
    <w:p w14:paraId="421DC542" w14:textId="77777777" w:rsidR="00113E78" w:rsidRPr="00113E78" w:rsidRDefault="00113E78" w:rsidP="00113E78">
      <w:pPr>
        <w:numPr>
          <w:ilvl w:val="0"/>
          <w:numId w:val="1"/>
        </w:numPr>
        <w:spacing w:after="0"/>
        <w:ind w:right="80" w:hanging="708"/>
        <w:jc w:val="both"/>
        <w:rPr>
          <w:rFonts w:ascii="Tahoma" w:hAnsi="Tahoma" w:cs="Tahoma"/>
        </w:rPr>
      </w:pPr>
      <w:r w:rsidRPr="00113E78">
        <w:rPr>
          <w:rFonts w:ascii="Tahoma" w:hAnsi="Tahoma" w:cs="Tahoma"/>
        </w:rPr>
        <w:t xml:space="preserve">We, [name of applicant] hereby declare and confirm that: </w:t>
      </w:r>
    </w:p>
    <w:p w14:paraId="0B254FCB" w14:textId="77777777" w:rsidR="00113E78" w:rsidRPr="00113E78" w:rsidRDefault="00113E78" w:rsidP="00113E78">
      <w:pPr>
        <w:spacing w:after="0"/>
        <w:ind w:left="723"/>
        <w:rPr>
          <w:rFonts w:ascii="Tahoma" w:hAnsi="Tahoma" w:cs="Tahoma"/>
        </w:rPr>
      </w:pPr>
      <w:r w:rsidRPr="00113E78">
        <w:rPr>
          <w:rFonts w:ascii="Tahoma" w:hAnsi="Tahoma" w:cs="Tahoma"/>
        </w:rPr>
        <w:t xml:space="preserve"> </w:t>
      </w:r>
    </w:p>
    <w:p w14:paraId="3172D7EB" w14:textId="77777777" w:rsidR="00113E78" w:rsidRPr="00113E78" w:rsidRDefault="00113E78" w:rsidP="00113E78">
      <w:pPr>
        <w:numPr>
          <w:ilvl w:val="1"/>
          <w:numId w:val="1"/>
        </w:numPr>
        <w:spacing w:after="0"/>
        <w:ind w:right="80" w:hanging="710"/>
        <w:jc w:val="both"/>
        <w:rPr>
          <w:rFonts w:ascii="Tahoma" w:hAnsi="Tahoma" w:cs="Tahoma"/>
        </w:rPr>
      </w:pPr>
      <w:r w:rsidRPr="00113E78">
        <w:rPr>
          <w:rFonts w:ascii="Tahoma" w:hAnsi="Tahoma" w:cs="Tahoma"/>
        </w:rPr>
        <w:t xml:space="preserve">we have sufficient human, financial and other resources to carry out our operations; </w:t>
      </w:r>
    </w:p>
    <w:p w14:paraId="1DD21C8D" w14:textId="77777777" w:rsidR="00113E78" w:rsidRPr="00113E78" w:rsidRDefault="00113E78" w:rsidP="00113E78">
      <w:pPr>
        <w:spacing w:after="0"/>
        <w:ind w:left="723"/>
        <w:rPr>
          <w:rFonts w:ascii="Tahoma" w:hAnsi="Tahoma" w:cs="Tahoma"/>
        </w:rPr>
      </w:pPr>
      <w:r w:rsidRPr="00113E78">
        <w:rPr>
          <w:rFonts w:ascii="Tahoma" w:hAnsi="Tahoma" w:cs="Tahoma"/>
        </w:rPr>
        <w:t xml:space="preserve"> </w:t>
      </w:r>
    </w:p>
    <w:p w14:paraId="209E2052" w14:textId="711D0E41" w:rsidR="00113E78" w:rsidRPr="00113E78" w:rsidRDefault="00113E78" w:rsidP="00113E78">
      <w:pPr>
        <w:numPr>
          <w:ilvl w:val="1"/>
          <w:numId w:val="1"/>
        </w:numPr>
        <w:spacing w:after="0"/>
        <w:ind w:right="80" w:hanging="710"/>
        <w:jc w:val="both"/>
        <w:rPr>
          <w:rFonts w:ascii="Tahoma" w:hAnsi="Tahoma" w:cs="Tahoma"/>
        </w:rPr>
      </w:pPr>
      <w:r w:rsidRPr="00113E78">
        <w:rPr>
          <w:rFonts w:ascii="Tahoma" w:hAnsi="Tahoma" w:cs="Tahoma"/>
        </w:rPr>
        <w:t xml:space="preserve">we have adequate security measures, system capacity, business continuity plan and procedures, risk management, anti-money laundering and fraud prevention procedures, client monies arrangements, data integrity and confidentiality arrangements, and record keeping and audit trail arrangements, for daily operations and to meet emergencies (including contingency plans in the event of cessation of business);  </w:t>
      </w:r>
    </w:p>
    <w:p w14:paraId="6D4AAE1F" w14:textId="77777777" w:rsidR="00113E78" w:rsidRPr="00113E78" w:rsidRDefault="00113E78" w:rsidP="00113E78">
      <w:pPr>
        <w:spacing w:after="0"/>
        <w:ind w:left="723"/>
        <w:rPr>
          <w:rFonts w:ascii="Tahoma" w:hAnsi="Tahoma" w:cs="Tahoma"/>
        </w:rPr>
      </w:pPr>
      <w:r w:rsidRPr="00113E78">
        <w:rPr>
          <w:rFonts w:ascii="Tahoma" w:hAnsi="Tahoma" w:cs="Tahoma"/>
        </w:rPr>
        <w:t xml:space="preserve"> </w:t>
      </w:r>
    </w:p>
    <w:p w14:paraId="6506CE46" w14:textId="77777777" w:rsidR="00113E78" w:rsidRPr="00113E78" w:rsidRDefault="00113E78" w:rsidP="00113E78">
      <w:pPr>
        <w:numPr>
          <w:ilvl w:val="1"/>
          <w:numId w:val="1"/>
        </w:numPr>
        <w:spacing w:after="0"/>
        <w:ind w:right="80" w:hanging="710"/>
        <w:jc w:val="both"/>
        <w:rPr>
          <w:rFonts w:ascii="Tahoma" w:hAnsi="Tahoma" w:cs="Tahoma"/>
        </w:rPr>
      </w:pPr>
      <w:r w:rsidRPr="00113E78">
        <w:rPr>
          <w:rFonts w:ascii="Tahoma" w:hAnsi="Tahoma" w:cs="Tahoma"/>
        </w:rPr>
        <w:t xml:space="preserve">we have sufficient information technology (IT) and technical support arrangements which includes system readiness; and </w:t>
      </w:r>
    </w:p>
    <w:p w14:paraId="51244CBD" w14:textId="77777777" w:rsidR="00113E78" w:rsidRPr="00113E78" w:rsidRDefault="00113E78" w:rsidP="00113E78">
      <w:pPr>
        <w:spacing w:after="0"/>
        <w:ind w:left="723"/>
        <w:rPr>
          <w:rFonts w:ascii="Tahoma" w:hAnsi="Tahoma" w:cs="Tahoma"/>
        </w:rPr>
      </w:pPr>
      <w:r w:rsidRPr="00113E78">
        <w:rPr>
          <w:rFonts w:ascii="Tahoma" w:hAnsi="Tahoma" w:cs="Tahoma"/>
        </w:rPr>
        <w:t xml:space="preserve"> </w:t>
      </w:r>
    </w:p>
    <w:p w14:paraId="78A0CB6B" w14:textId="77777777" w:rsidR="00113E78" w:rsidRPr="00113E78" w:rsidRDefault="00113E78" w:rsidP="00113E78">
      <w:pPr>
        <w:numPr>
          <w:ilvl w:val="1"/>
          <w:numId w:val="1"/>
        </w:numPr>
        <w:spacing w:after="0"/>
        <w:ind w:right="80" w:hanging="710"/>
        <w:jc w:val="both"/>
        <w:rPr>
          <w:rFonts w:ascii="Tahoma" w:hAnsi="Tahoma" w:cs="Tahoma"/>
        </w:rPr>
      </w:pPr>
      <w:r w:rsidRPr="00113E78">
        <w:rPr>
          <w:rFonts w:ascii="Tahoma" w:hAnsi="Tahoma" w:cs="Tahoma"/>
        </w:rPr>
        <w:t xml:space="preserve">we have met all terms and conditions imposed by the SC required to be fulfilled prior to the commencement of our operations.  </w:t>
      </w:r>
    </w:p>
    <w:p w14:paraId="4BA8C321" w14:textId="77777777" w:rsidR="00113E78" w:rsidRPr="00113E78" w:rsidRDefault="00113E78" w:rsidP="00113E78">
      <w:pPr>
        <w:spacing w:after="0"/>
        <w:ind w:left="15"/>
        <w:rPr>
          <w:rFonts w:ascii="Tahoma" w:hAnsi="Tahoma" w:cs="Tahoma"/>
        </w:rPr>
      </w:pPr>
      <w:r w:rsidRPr="00113E78">
        <w:rPr>
          <w:rFonts w:ascii="Tahoma" w:hAnsi="Tahoma" w:cs="Tahoma"/>
        </w:rPr>
        <w:t xml:space="preserve"> </w:t>
      </w:r>
    </w:p>
    <w:p w14:paraId="24529B30" w14:textId="77777777" w:rsidR="00113E78" w:rsidRPr="00113E78" w:rsidRDefault="00113E78" w:rsidP="00113E78">
      <w:pPr>
        <w:numPr>
          <w:ilvl w:val="0"/>
          <w:numId w:val="1"/>
        </w:numPr>
        <w:spacing w:after="0"/>
        <w:ind w:right="80" w:hanging="708"/>
        <w:jc w:val="both"/>
        <w:rPr>
          <w:rFonts w:ascii="Tahoma" w:hAnsi="Tahoma" w:cs="Tahoma"/>
        </w:rPr>
      </w:pPr>
      <w:r w:rsidRPr="00113E78">
        <w:rPr>
          <w:rFonts w:ascii="Tahoma" w:hAnsi="Tahoma" w:cs="Tahoma"/>
        </w:rPr>
        <w:t xml:space="preserve">I, [name of director], make this declaration as a director of [name of applicant] under the authority granted to me by a resolution of the board on [date of board resolution]. </w:t>
      </w:r>
    </w:p>
    <w:p w14:paraId="10183DE2" w14:textId="77777777" w:rsidR="00113E78" w:rsidRPr="00113E78" w:rsidRDefault="00113E78" w:rsidP="00113E78">
      <w:pPr>
        <w:spacing w:after="0"/>
        <w:ind w:left="15"/>
        <w:rPr>
          <w:rFonts w:ascii="Tahoma" w:hAnsi="Tahoma" w:cs="Tahoma"/>
        </w:rPr>
      </w:pPr>
      <w:r w:rsidRPr="00113E78">
        <w:rPr>
          <w:rFonts w:ascii="Tahoma" w:hAnsi="Tahoma" w:cs="Tahoma"/>
        </w:rPr>
        <w:t xml:space="preserve"> </w:t>
      </w:r>
    </w:p>
    <w:p w14:paraId="0D0AB87C" w14:textId="77777777" w:rsidR="00113E78" w:rsidRPr="00113E78" w:rsidRDefault="00113E78" w:rsidP="00113E78">
      <w:pPr>
        <w:spacing w:after="0"/>
        <w:ind w:left="123"/>
        <w:rPr>
          <w:rFonts w:ascii="Tahoma" w:hAnsi="Tahoma" w:cs="Tahoma"/>
        </w:rPr>
      </w:pPr>
      <w:r w:rsidRPr="00113E78">
        <w:rPr>
          <w:rFonts w:ascii="Tahoma" w:hAnsi="Tahoma" w:cs="Tahoma"/>
        </w:rPr>
        <w:t xml:space="preserve"> </w:t>
      </w:r>
      <w:r w:rsidRPr="00113E78">
        <w:rPr>
          <w:rFonts w:ascii="Tahoma" w:hAnsi="Tahoma" w:cs="Tahoma"/>
        </w:rPr>
        <w:tab/>
        <w:t xml:space="preserve"> </w:t>
      </w:r>
    </w:p>
    <w:tbl>
      <w:tblPr>
        <w:tblStyle w:val="TableGrid"/>
        <w:tblpPr w:leftFromText="180" w:rightFromText="180" w:vertAnchor="text" w:horzAnchor="margin" w:tblpXSpec="center" w:tblpY="-10"/>
        <w:tblW w:w="8083" w:type="dxa"/>
        <w:tblInd w:w="0" w:type="dxa"/>
        <w:tblLook w:val="04A0" w:firstRow="1" w:lastRow="0" w:firstColumn="1" w:lastColumn="0" w:noHBand="0" w:noVBand="1"/>
      </w:tblPr>
      <w:tblGrid>
        <w:gridCol w:w="4519"/>
        <w:gridCol w:w="3564"/>
      </w:tblGrid>
      <w:tr w:rsidR="00113E78" w:rsidRPr="00113E78" w14:paraId="54C9BAE3" w14:textId="77777777" w:rsidTr="008C5DF2">
        <w:trPr>
          <w:trHeight w:val="260"/>
        </w:trPr>
        <w:tc>
          <w:tcPr>
            <w:tcW w:w="4519" w:type="dxa"/>
            <w:hideMark/>
          </w:tcPr>
          <w:p w14:paraId="6F54150E" w14:textId="77777777" w:rsidR="00113E78" w:rsidRPr="00113E78" w:rsidRDefault="00113E78" w:rsidP="00113E78">
            <w:pPr>
              <w:rPr>
                <w:rFonts w:ascii="Tahoma" w:hAnsi="Tahoma" w:cs="Tahoma"/>
              </w:rPr>
            </w:pPr>
            <w:r w:rsidRPr="00113E78">
              <w:rPr>
                <w:rFonts w:ascii="Tahoma" w:eastAsia="Tahoma" w:hAnsi="Tahoma" w:cs="Tahoma"/>
                <w:b/>
              </w:rPr>
              <w:lastRenderedPageBreak/>
              <w:t xml:space="preserve">Signature (Director) </w:t>
            </w:r>
          </w:p>
        </w:tc>
        <w:tc>
          <w:tcPr>
            <w:tcW w:w="3564" w:type="dxa"/>
            <w:hideMark/>
          </w:tcPr>
          <w:p w14:paraId="07B8BA24" w14:textId="77777777" w:rsidR="00113E78" w:rsidRPr="00113E78" w:rsidRDefault="00113E78" w:rsidP="00113E78">
            <w:pPr>
              <w:rPr>
                <w:rFonts w:ascii="Tahoma" w:hAnsi="Tahoma" w:cs="Tahoma"/>
              </w:rPr>
            </w:pPr>
            <w:r w:rsidRPr="00113E78">
              <w:rPr>
                <w:rFonts w:ascii="Tahoma" w:eastAsia="Tahoma" w:hAnsi="Tahoma" w:cs="Tahoma"/>
                <w:b/>
              </w:rPr>
              <w:t xml:space="preserve">Signature (Responsible Person) </w:t>
            </w:r>
          </w:p>
        </w:tc>
      </w:tr>
      <w:tr w:rsidR="00113E78" w:rsidRPr="00113E78" w14:paraId="1562CC94" w14:textId="77777777" w:rsidTr="008C5DF2">
        <w:trPr>
          <w:trHeight w:val="306"/>
        </w:trPr>
        <w:tc>
          <w:tcPr>
            <w:tcW w:w="4519" w:type="dxa"/>
            <w:hideMark/>
          </w:tcPr>
          <w:p w14:paraId="5A137F10" w14:textId="77777777" w:rsidR="00113E78" w:rsidRPr="00113E78" w:rsidRDefault="00113E78" w:rsidP="00113E78">
            <w:pPr>
              <w:rPr>
                <w:rFonts w:ascii="Tahoma" w:hAnsi="Tahoma" w:cs="Tahoma"/>
              </w:rPr>
            </w:pPr>
            <w:r w:rsidRPr="00113E78">
              <w:rPr>
                <w:rFonts w:ascii="Tahoma" w:hAnsi="Tahoma" w:cs="Tahoma"/>
              </w:rPr>
              <w:t xml:space="preserve">Full Name: </w:t>
            </w:r>
          </w:p>
        </w:tc>
        <w:tc>
          <w:tcPr>
            <w:tcW w:w="3564" w:type="dxa"/>
            <w:hideMark/>
          </w:tcPr>
          <w:p w14:paraId="38FE7888" w14:textId="77777777" w:rsidR="00113E78" w:rsidRPr="00113E78" w:rsidRDefault="00113E78" w:rsidP="00113E78">
            <w:pPr>
              <w:rPr>
                <w:rFonts w:ascii="Tahoma" w:hAnsi="Tahoma" w:cs="Tahoma"/>
              </w:rPr>
            </w:pPr>
            <w:r w:rsidRPr="00113E78">
              <w:rPr>
                <w:rFonts w:ascii="Tahoma" w:hAnsi="Tahoma" w:cs="Tahoma"/>
              </w:rPr>
              <w:t xml:space="preserve">Full Name: </w:t>
            </w:r>
          </w:p>
        </w:tc>
      </w:tr>
      <w:tr w:rsidR="00113E78" w:rsidRPr="00113E78" w14:paraId="6189B1C8" w14:textId="77777777" w:rsidTr="008C5DF2">
        <w:trPr>
          <w:trHeight w:val="306"/>
        </w:trPr>
        <w:tc>
          <w:tcPr>
            <w:tcW w:w="4519" w:type="dxa"/>
            <w:hideMark/>
          </w:tcPr>
          <w:p w14:paraId="0A4F1512" w14:textId="77777777" w:rsidR="00113E78" w:rsidRPr="00113E78" w:rsidRDefault="00113E78" w:rsidP="00113E78">
            <w:pPr>
              <w:rPr>
                <w:rFonts w:ascii="Tahoma" w:hAnsi="Tahoma" w:cs="Tahoma"/>
              </w:rPr>
            </w:pPr>
            <w:r w:rsidRPr="00113E78">
              <w:rPr>
                <w:rFonts w:ascii="Tahoma" w:hAnsi="Tahoma" w:cs="Tahoma"/>
              </w:rPr>
              <w:t xml:space="preserve">NRIC or Passport No: </w:t>
            </w:r>
          </w:p>
        </w:tc>
        <w:tc>
          <w:tcPr>
            <w:tcW w:w="3564" w:type="dxa"/>
            <w:hideMark/>
          </w:tcPr>
          <w:p w14:paraId="16E81C13" w14:textId="77777777" w:rsidR="00113E78" w:rsidRPr="00113E78" w:rsidRDefault="00113E78" w:rsidP="00113E78">
            <w:pPr>
              <w:rPr>
                <w:rFonts w:ascii="Tahoma" w:hAnsi="Tahoma" w:cs="Tahoma"/>
              </w:rPr>
            </w:pPr>
            <w:r w:rsidRPr="00113E78">
              <w:rPr>
                <w:rFonts w:ascii="Tahoma" w:hAnsi="Tahoma" w:cs="Tahoma"/>
              </w:rPr>
              <w:t xml:space="preserve">NRIC or Passport No: </w:t>
            </w:r>
          </w:p>
        </w:tc>
      </w:tr>
      <w:tr w:rsidR="00113E78" w:rsidRPr="00113E78" w14:paraId="37A10BBA" w14:textId="77777777" w:rsidTr="008C5DF2">
        <w:trPr>
          <w:trHeight w:val="305"/>
        </w:trPr>
        <w:tc>
          <w:tcPr>
            <w:tcW w:w="4519" w:type="dxa"/>
            <w:hideMark/>
          </w:tcPr>
          <w:p w14:paraId="7A763E4A" w14:textId="77777777" w:rsidR="00113E78" w:rsidRPr="00113E78" w:rsidRDefault="00113E78" w:rsidP="00113E78">
            <w:pPr>
              <w:rPr>
                <w:rFonts w:ascii="Tahoma" w:hAnsi="Tahoma" w:cs="Tahoma"/>
              </w:rPr>
            </w:pPr>
            <w:r w:rsidRPr="00113E78">
              <w:rPr>
                <w:rFonts w:ascii="Tahoma" w:hAnsi="Tahoma" w:cs="Tahoma"/>
              </w:rPr>
              <w:t xml:space="preserve">Designation: </w:t>
            </w:r>
          </w:p>
        </w:tc>
        <w:tc>
          <w:tcPr>
            <w:tcW w:w="3564" w:type="dxa"/>
            <w:hideMark/>
          </w:tcPr>
          <w:p w14:paraId="254087A8" w14:textId="77777777" w:rsidR="00113E78" w:rsidRPr="00113E78" w:rsidRDefault="00113E78" w:rsidP="00113E78">
            <w:pPr>
              <w:rPr>
                <w:rFonts w:ascii="Tahoma" w:hAnsi="Tahoma" w:cs="Tahoma"/>
              </w:rPr>
            </w:pPr>
            <w:r w:rsidRPr="00113E78">
              <w:rPr>
                <w:rFonts w:ascii="Tahoma" w:hAnsi="Tahoma" w:cs="Tahoma"/>
              </w:rPr>
              <w:t xml:space="preserve">Designation: </w:t>
            </w:r>
          </w:p>
        </w:tc>
      </w:tr>
      <w:tr w:rsidR="00113E78" w:rsidRPr="00113E78" w14:paraId="62A41C54" w14:textId="77777777" w:rsidTr="008C5DF2">
        <w:trPr>
          <w:trHeight w:val="260"/>
        </w:trPr>
        <w:tc>
          <w:tcPr>
            <w:tcW w:w="4519" w:type="dxa"/>
            <w:hideMark/>
          </w:tcPr>
          <w:p w14:paraId="384BB44A" w14:textId="77777777" w:rsidR="00113E78" w:rsidRPr="00113E78" w:rsidRDefault="00113E78" w:rsidP="00113E78">
            <w:pPr>
              <w:rPr>
                <w:rFonts w:ascii="Tahoma" w:hAnsi="Tahoma" w:cs="Tahoma"/>
              </w:rPr>
            </w:pPr>
            <w:r w:rsidRPr="00113E78">
              <w:rPr>
                <w:rFonts w:ascii="Tahoma" w:hAnsi="Tahoma" w:cs="Tahoma"/>
              </w:rPr>
              <w:t xml:space="preserve">Date: </w:t>
            </w:r>
          </w:p>
        </w:tc>
        <w:tc>
          <w:tcPr>
            <w:tcW w:w="3564" w:type="dxa"/>
            <w:hideMark/>
          </w:tcPr>
          <w:p w14:paraId="4B504CEE" w14:textId="77777777" w:rsidR="00113E78" w:rsidRPr="00113E78" w:rsidRDefault="00113E78" w:rsidP="00113E78">
            <w:pPr>
              <w:rPr>
                <w:rFonts w:ascii="Tahoma" w:hAnsi="Tahoma" w:cs="Tahoma"/>
              </w:rPr>
            </w:pPr>
            <w:r w:rsidRPr="00113E78">
              <w:rPr>
                <w:rFonts w:ascii="Tahoma" w:hAnsi="Tahoma" w:cs="Tahoma"/>
              </w:rPr>
              <w:t xml:space="preserve">Date: </w:t>
            </w:r>
          </w:p>
        </w:tc>
      </w:tr>
    </w:tbl>
    <w:p w14:paraId="4CDFA280" w14:textId="77777777" w:rsidR="00113E78" w:rsidRPr="00113E78" w:rsidRDefault="00113E78" w:rsidP="00113E78">
      <w:pPr>
        <w:spacing w:after="0"/>
        <w:ind w:left="123"/>
        <w:rPr>
          <w:rFonts w:ascii="Tahoma" w:hAnsi="Tahoma" w:cs="Tahoma"/>
        </w:rPr>
      </w:pPr>
      <w:r w:rsidRPr="00113E78">
        <w:rPr>
          <w:rFonts w:ascii="Tahoma" w:hAnsi="Tahoma" w:cs="Tahoma"/>
        </w:rPr>
        <w:t xml:space="preserve"> </w:t>
      </w:r>
    </w:p>
    <w:p w14:paraId="3A69D620" w14:textId="77777777" w:rsidR="00113E78" w:rsidRPr="00113E78" w:rsidRDefault="00113E78" w:rsidP="00113E78">
      <w:pPr>
        <w:spacing w:after="0"/>
        <w:ind w:left="123"/>
        <w:rPr>
          <w:rFonts w:ascii="Tahoma" w:hAnsi="Tahoma" w:cs="Tahoma"/>
        </w:rPr>
      </w:pPr>
      <w:r w:rsidRPr="00113E78">
        <w:rPr>
          <w:rFonts w:ascii="Tahoma" w:hAnsi="Tahoma" w:cs="Tahoma"/>
        </w:rPr>
        <w:t xml:space="preserve"> </w:t>
      </w:r>
    </w:p>
    <w:p w14:paraId="09486A5C" w14:textId="77777777" w:rsidR="00113E78" w:rsidRPr="00113E78" w:rsidRDefault="00113E78" w:rsidP="00113E78">
      <w:pPr>
        <w:widowControl w:val="0"/>
        <w:spacing w:after="0"/>
        <w:ind w:left="720" w:hanging="720"/>
        <w:jc w:val="both"/>
        <w:rPr>
          <w:rFonts w:ascii="Tahoma" w:hAnsi="Tahoma" w:cs="Tahoma"/>
        </w:rPr>
      </w:pPr>
    </w:p>
    <w:p w14:paraId="3A251201" w14:textId="77777777" w:rsidR="00113E78" w:rsidRPr="00113E78" w:rsidRDefault="00113E78" w:rsidP="00113E78">
      <w:pPr>
        <w:widowControl w:val="0"/>
        <w:spacing w:after="0"/>
        <w:ind w:left="720" w:hanging="720"/>
        <w:jc w:val="right"/>
        <w:rPr>
          <w:rFonts w:ascii="Tahoma" w:hAnsi="Tahoma" w:cs="Tahoma"/>
          <w:b/>
          <w:bCs/>
        </w:rPr>
      </w:pPr>
    </w:p>
    <w:p w14:paraId="3B308E40" w14:textId="77777777" w:rsidR="00113E78" w:rsidRPr="00113E78" w:rsidRDefault="00113E78" w:rsidP="00113E78">
      <w:pPr>
        <w:widowControl w:val="0"/>
        <w:spacing w:after="0"/>
        <w:ind w:left="720" w:hanging="720"/>
        <w:jc w:val="right"/>
        <w:rPr>
          <w:rFonts w:ascii="Tahoma" w:hAnsi="Tahoma" w:cs="Tahoma"/>
          <w:b/>
          <w:bCs/>
        </w:rPr>
      </w:pPr>
    </w:p>
    <w:p w14:paraId="50CDF794" w14:textId="77777777" w:rsidR="00113E78" w:rsidRPr="00113E78" w:rsidRDefault="00113E78" w:rsidP="00113E78">
      <w:pPr>
        <w:widowControl w:val="0"/>
        <w:spacing w:after="0"/>
        <w:ind w:left="720" w:hanging="720"/>
        <w:jc w:val="right"/>
        <w:rPr>
          <w:rFonts w:ascii="Tahoma" w:hAnsi="Tahoma" w:cs="Tahoma"/>
          <w:b/>
          <w:bCs/>
        </w:rPr>
      </w:pPr>
    </w:p>
    <w:p w14:paraId="4DC9604F" w14:textId="77777777" w:rsidR="00442B13" w:rsidRPr="00113E78" w:rsidRDefault="00442B13" w:rsidP="00113E78">
      <w:pPr>
        <w:rPr>
          <w:rFonts w:ascii="Tahoma" w:hAnsi="Tahoma" w:cs="Tahoma"/>
        </w:rPr>
      </w:pPr>
    </w:p>
    <w:sectPr w:rsidR="00442B13" w:rsidRPr="00113E78">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518A" w14:textId="77777777" w:rsidR="00113E78" w:rsidRDefault="00113E78" w:rsidP="00113E78">
      <w:pPr>
        <w:spacing w:after="0" w:line="240" w:lineRule="auto"/>
      </w:pPr>
      <w:r>
        <w:separator/>
      </w:r>
    </w:p>
  </w:endnote>
  <w:endnote w:type="continuationSeparator" w:id="0">
    <w:p w14:paraId="605E856A" w14:textId="77777777" w:rsidR="00113E78" w:rsidRDefault="00113E78" w:rsidP="0011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D71F" w14:textId="77777777" w:rsidR="00113E78" w:rsidRDefault="00113E78" w:rsidP="00113E78">
    <w:pPr>
      <w:pStyle w:val="BodyText"/>
      <w:spacing w:line="14" w:lineRule="auto"/>
      <w:rPr>
        <w:i w:val="0"/>
        <w:sz w:val="20"/>
      </w:rPr>
    </w:pPr>
    <w:r>
      <w:rPr>
        <w:noProof/>
      </w:rPr>
      <mc:AlternateContent>
        <mc:Choice Requires="wps">
          <w:drawing>
            <wp:anchor distT="0" distB="0" distL="114300" distR="114300" simplePos="0" relativeHeight="251659264" behindDoc="1" locked="0" layoutInCell="1" allowOverlap="1" wp14:anchorId="3D3574A3" wp14:editId="46C869C8">
              <wp:simplePos x="0" y="0"/>
              <wp:positionH relativeFrom="page">
                <wp:posOffset>348615</wp:posOffset>
              </wp:positionH>
              <wp:positionV relativeFrom="page">
                <wp:posOffset>10322560</wp:posOffset>
              </wp:positionV>
              <wp:extent cx="1256665" cy="212090"/>
              <wp:effectExtent l="0" t="0" r="0" b="0"/>
              <wp:wrapNone/>
              <wp:docPr id="2139303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0BE39" w14:textId="77777777" w:rsidR="00113E78" w:rsidRDefault="00113E78" w:rsidP="00113E78">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574A3" id="_x0000_t202" coordsize="21600,21600" o:spt="202" path="m,l,21600r21600,l21600,xe">
              <v:stroke joinstyle="miter"/>
              <v:path gradientshapeok="t" o:connecttype="rect"/>
            </v:shapetype>
            <v:shape id="_x0000_s1028" type="#_x0000_t202" style="position:absolute;margin-left:27.45pt;margin-top:812.8pt;width:98.95pt;height:1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" filled="f" stroked="f">
              <v:textbox inset="0,0,0,0">
                <w:txbxContent>
                  <w:p w14:paraId="2270BE39" w14:textId="77777777" w:rsidR="00113E78" w:rsidRDefault="00113E78" w:rsidP="00113E78">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18EEBF6" wp14:editId="32FEE8BA">
              <wp:simplePos x="0" y="0"/>
              <wp:positionH relativeFrom="page">
                <wp:posOffset>6711315</wp:posOffset>
              </wp:positionH>
              <wp:positionV relativeFrom="page">
                <wp:posOffset>10324465</wp:posOffset>
              </wp:positionV>
              <wp:extent cx="497205" cy="128270"/>
              <wp:effectExtent l="0" t="0" r="0" b="0"/>
              <wp:wrapNone/>
              <wp:docPr id="253368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98770" w14:textId="77777777" w:rsidR="00113E78" w:rsidRDefault="00113E78" w:rsidP="00113E78">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EEBF6" id="_x0000_s1029" type="#_x0000_t202" style="position:absolute;margin-left:528.45pt;margin-top:812.95pt;width:39.15pt;height:10.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" filled="f" stroked="f">
              <v:textbox inset="0,0,0,0">
                <w:txbxContent>
                  <w:p w14:paraId="22998770" w14:textId="77777777" w:rsidR="00113E78" w:rsidRDefault="00113E78" w:rsidP="00113E78">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v:textbox>
              <w10:wrap anchorx="page" anchory="page"/>
            </v:shape>
          </w:pict>
        </mc:Fallback>
      </mc:AlternateContent>
    </w:r>
  </w:p>
  <w:p w14:paraId="5580437B" w14:textId="77777777" w:rsidR="00113E78" w:rsidRDefault="00113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6F3A" w14:textId="77777777" w:rsidR="00113E78" w:rsidRDefault="00113E78" w:rsidP="00113E78">
      <w:pPr>
        <w:spacing w:after="0" w:line="240" w:lineRule="auto"/>
      </w:pPr>
      <w:r>
        <w:separator/>
      </w:r>
    </w:p>
  </w:footnote>
  <w:footnote w:type="continuationSeparator" w:id="0">
    <w:p w14:paraId="6620D1E3" w14:textId="77777777" w:rsidR="00113E78" w:rsidRDefault="00113E78" w:rsidP="00113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10B3" w14:textId="55D6AF00" w:rsidR="00113E78" w:rsidRDefault="00113E78">
    <w:pPr>
      <w:pStyle w:val="Header"/>
    </w:pPr>
    <w:r>
      <w:rPr>
        <w:noProof/>
        <w14:ligatures w14:val="standardContextual"/>
      </w:rPr>
      <mc:AlternateContent>
        <mc:Choice Requires="wps">
          <w:drawing>
            <wp:anchor distT="0" distB="0" distL="0" distR="0" simplePos="0" relativeHeight="251662336" behindDoc="0" locked="0" layoutInCell="1" allowOverlap="1" wp14:anchorId="28048485" wp14:editId="5964AFE3">
              <wp:simplePos x="635" y="635"/>
              <wp:positionH relativeFrom="page">
                <wp:align>right</wp:align>
              </wp:positionH>
              <wp:positionV relativeFrom="page">
                <wp:align>top</wp:align>
              </wp:positionV>
              <wp:extent cx="1247775" cy="368935"/>
              <wp:effectExtent l="0" t="0" r="0" b="12065"/>
              <wp:wrapNone/>
              <wp:docPr id="496721351" name="Text Box 2" descr="Restricted (Terha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7775" cy="368935"/>
                      </a:xfrm>
                      <a:prstGeom prst="rect">
                        <a:avLst/>
                      </a:prstGeom>
                      <a:noFill/>
                      <a:ln>
                        <a:noFill/>
                      </a:ln>
                    </wps:spPr>
                    <wps:txbx>
                      <w:txbxContent>
                        <w:p w14:paraId="6EB353DF" w14:textId="70A583D3" w:rsidR="00113E78" w:rsidRPr="00113E78" w:rsidRDefault="00113E78" w:rsidP="00113E78">
                          <w:pPr>
                            <w:spacing w:after="0"/>
                            <w:rPr>
                              <w:rFonts w:ascii="Calibri" w:eastAsia="Calibri" w:hAnsi="Calibri" w:cs="Calibri"/>
                              <w:noProof/>
                              <w:color w:val="000000"/>
                              <w:sz w:val="20"/>
                              <w:szCs w:val="20"/>
                            </w:rPr>
                          </w:pPr>
                          <w:r w:rsidRPr="00113E78">
                            <w:rPr>
                              <w:rFonts w:ascii="Calibri" w:eastAsia="Calibri" w:hAnsi="Calibri" w:cs="Calibri"/>
                              <w:noProof/>
                              <w:color w:val="000000"/>
                              <w:sz w:val="20"/>
                              <w:szCs w:val="20"/>
                            </w:rPr>
                            <w:t>Restricted (Terhad)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048485" id="_x0000_t202" coordsize="21600,21600" o:spt="202" path="m,l,21600r21600,l21600,xe">
              <v:stroke joinstyle="miter"/>
              <v:path gradientshapeok="t" o:connecttype="rect"/>
            </v:shapetype>
            <v:shape id="Text Box 2" o:spid="_x0000_s1026" type="#_x0000_t202" alt="Restricted (Terhad)" style="position:absolute;margin-left:47.05pt;margin-top:0;width:98.25pt;height:29.0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" filled="f" stroked="f">
              <v:textbox style="mso-fit-shape-to-text:t" inset="0,15pt,20pt,0">
                <w:txbxContent>
                  <w:p w14:paraId="6EB353DF" w14:textId="70A583D3" w:rsidR="00113E78" w:rsidRPr="00113E78" w:rsidRDefault="00113E78" w:rsidP="00113E78">
                    <w:pPr>
                      <w:spacing w:after="0"/>
                      <w:rPr>
                        <w:rFonts w:ascii="Calibri" w:eastAsia="Calibri" w:hAnsi="Calibri" w:cs="Calibri"/>
                        <w:noProof/>
                        <w:color w:val="000000"/>
                        <w:sz w:val="20"/>
                        <w:szCs w:val="20"/>
                      </w:rPr>
                    </w:pPr>
                    <w:r w:rsidRPr="00113E78">
                      <w:rPr>
                        <w:rFonts w:ascii="Calibri" w:eastAsia="Calibri" w:hAnsi="Calibri" w:cs="Calibri"/>
                        <w:noProof/>
                        <w:color w:val="000000"/>
                        <w:sz w:val="20"/>
                        <w:szCs w:val="20"/>
                      </w:rPr>
                      <w:t>Restricted (Terhad)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D6A0" w14:textId="08AF33DA" w:rsidR="00113E78" w:rsidRDefault="00113E78">
    <w:pPr>
      <w:pStyle w:val="Header"/>
    </w:pPr>
    <w:r>
      <w:rPr>
        <w:noProof/>
        <w14:ligatures w14:val="standardContextual"/>
      </w:rPr>
      <mc:AlternateContent>
        <mc:Choice Requires="wps">
          <w:drawing>
            <wp:anchor distT="0" distB="0" distL="0" distR="0" simplePos="0" relativeHeight="251663360" behindDoc="0" locked="0" layoutInCell="1" allowOverlap="1" wp14:anchorId="4464F628" wp14:editId="60AE4FF8">
              <wp:simplePos x="635" y="635"/>
              <wp:positionH relativeFrom="page">
                <wp:align>right</wp:align>
              </wp:positionH>
              <wp:positionV relativeFrom="page">
                <wp:align>top</wp:align>
              </wp:positionV>
              <wp:extent cx="1247775" cy="368935"/>
              <wp:effectExtent l="0" t="0" r="0" b="12065"/>
              <wp:wrapNone/>
              <wp:docPr id="1345647133" name="Text Box 3" descr="Restricted (Terha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7775" cy="368935"/>
                      </a:xfrm>
                      <a:prstGeom prst="rect">
                        <a:avLst/>
                      </a:prstGeom>
                      <a:noFill/>
                      <a:ln>
                        <a:noFill/>
                      </a:ln>
                    </wps:spPr>
                    <wps:txbx>
                      <w:txbxContent>
                        <w:p w14:paraId="31ED04A5" w14:textId="6B071C55" w:rsidR="00113E78" w:rsidRPr="00113E78" w:rsidRDefault="00113E78" w:rsidP="00113E78">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64F628" id="_x0000_t202" coordsize="21600,21600" o:spt="202" path="m,l,21600r21600,l21600,xe">
              <v:stroke joinstyle="miter"/>
              <v:path gradientshapeok="t" o:connecttype="rect"/>
            </v:shapetype>
            <v:shape id="Text Box 3" o:spid="_x0000_s1027" type="#_x0000_t202" alt="Restricted (Terhad)" style="position:absolute;margin-left:47.05pt;margin-top:0;width:98.25pt;height:29.0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" filled="f" stroked="f">
              <v:textbox style="mso-fit-shape-to-text:t" inset="0,15pt,20pt,0">
                <w:txbxContent>
                  <w:p w14:paraId="31ED04A5" w14:textId="6B071C55" w:rsidR="00113E78" w:rsidRPr="00113E78" w:rsidRDefault="00113E78" w:rsidP="00113E78">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7CE" w14:textId="227CEC1B" w:rsidR="00113E78" w:rsidRDefault="00113E78">
    <w:pPr>
      <w:pStyle w:val="Header"/>
    </w:pPr>
    <w:r>
      <w:rPr>
        <w:noProof/>
        <w14:ligatures w14:val="standardContextual"/>
      </w:rPr>
      <mc:AlternateContent>
        <mc:Choice Requires="wps">
          <w:drawing>
            <wp:anchor distT="0" distB="0" distL="0" distR="0" simplePos="0" relativeHeight="251661312" behindDoc="0" locked="0" layoutInCell="1" allowOverlap="1" wp14:anchorId="2D7A7D02" wp14:editId="2EE0E5A9">
              <wp:simplePos x="635" y="635"/>
              <wp:positionH relativeFrom="page">
                <wp:align>right</wp:align>
              </wp:positionH>
              <wp:positionV relativeFrom="page">
                <wp:align>top</wp:align>
              </wp:positionV>
              <wp:extent cx="1247775" cy="368935"/>
              <wp:effectExtent l="0" t="0" r="0" b="12065"/>
              <wp:wrapNone/>
              <wp:docPr id="1397701750" name="Text Box 1" descr="Restricted (Terha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7775" cy="368935"/>
                      </a:xfrm>
                      <a:prstGeom prst="rect">
                        <a:avLst/>
                      </a:prstGeom>
                      <a:noFill/>
                      <a:ln>
                        <a:noFill/>
                      </a:ln>
                    </wps:spPr>
                    <wps:txbx>
                      <w:txbxContent>
                        <w:p w14:paraId="3EE8E0B1" w14:textId="0700ADC9" w:rsidR="00113E78" w:rsidRPr="00113E78" w:rsidRDefault="00113E78" w:rsidP="00113E78">
                          <w:pPr>
                            <w:spacing w:after="0"/>
                            <w:rPr>
                              <w:rFonts w:ascii="Calibri" w:eastAsia="Calibri" w:hAnsi="Calibri" w:cs="Calibri"/>
                              <w:noProof/>
                              <w:color w:val="000000"/>
                              <w:sz w:val="20"/>
                              <w:szCs w:val="20"/>
                            </w:rPr>
                          </w:pPr>
                          <w:r w:rsidRPr="00113E78">
                            <w:rPr>
                              <w:rFonts w:ascii="Calibri" w:eastAsia="Calibri" w:hAnsi="Calibri" w:cs="Calibri"/>
                              <w:noProof/>
                              <w:color w:val="000000"/>
                              <w:sz w:val="20"/>
                              <w:szCs w:val="20"/>
                            </w:rPr>
                            <w:t>Restricted (Terhad)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7A7D02" id="_x0000_t202" coordsize="21600,21600" o:spt="202" path="m,l,21600r21600,l21600,xe">
              <v:stroke joinstyle="miter"/>
              <v:path gradientshapeok="t" o:connecttype="rect"/>
            </v:shapetype>
            <v:shape id="Text Box 1" o:spid="_x0000_s1030" type="#_x0000_t202" alt="Restricted (Terhad)" style="position:absolute;margin-left:47.05pt;margin-top:0;width:98.25pt;height:29.0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" filled="f" stroked="f">
              <v:textbox style="mso-fit-shape-to-text:t" inset="0,15pt,20pt,0">
                <w:txbxContent>
                  <w:p w14:paraId="3EE8E0B1" w14:textId="0700ADC9" w:rsidR="00113E78" w:rsidRPr="00113E78" w:rsidRDefault="00113E78" w:rsidP="00113E78">
                    <w:pPr>
                      <w:spacing w:after="0"/>
                      <w:rPr>
                        <w:rFonts w:ascii="Calibri" w:eastAsia="Calibri" w:hAnsi="Calibri" w:cs="Calibri"/>
                        <w:noProof/>
                        <w:color w:val="000000"/>
                        <w:sz w:val="20"/>
                        <w:szCs w:val="20"/>
                      </w:rPr>
                    </w:pPr>
                    <w:r w:rsidRPr="00113E78">
                      <w:rPr>
                        <w:rFonts w:ascii="Calibri" w:eastAsia="Calibri" w:hAnsi="Calibri" w:cs="Calibri"/>
                        <w:noProof/>
                        <w:color w:val="000000"/>
                        <w:sz w:val="20"/>
                        <w:szCs w:val="20"/>
                      </w:rPr>
                      <w:t>Restricted (Terhad)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3342"/>
    <w:multiLevelType w:val="hybridMultilevel"/>
    <w:tmpl w:val="723CCBD4"/>
    <w:lvl w:ilvl="0" w:tplc="266E9710">
      <w:start w:val="1"/>
      <w:numFmt w:val="decimal"/>
      <w:lvlText w:val="%1."/>
      <w:lvlJc w:val="left"/>
      <w:pPr>
        <w:ind w:left="72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2167516">
      <w:start w:val="1"/>
      <w:numFmt w:val="lowerLetter"/>
      <w:lvlText w:val="(%2)"/>
      <w:lvlJc w:val="left"/>
      <w:pPr>
        <w:ind w:left="14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8B249E4">
      <w:start w:val="1"/>
      <w:numFmt w:val="lowerRoman"/>
      <w:lvlText w:val="%3"/>
      <w:lvlJc w:val="left"/>
      <w:pPr>
        <w:ind w:left="17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9C05646">
      <w:start w:val="1"/>
      <w:numFmt w:val="decimal"/>
      <w:lvlText w:val="%4"/>
      <w:lvlJc w:val="left"/>
      <w:pPr>
        <w:ind w:left="25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356FA62">
      <w:start w:val="1"/>
      <w:numFmt w:val="lowerLetter"/>
      <w:lvlText w:val="%5"/>
      <w:lvlJc w:val="left"/>
      <w:pPr>
        <w:ind w:left="32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D1E7796">
      <w:start w:val="1"/>
      <w:numFmt w:val="lowerRoman"/>
      <w:lvlText w:val="%6"/>
      <w:lvlJc w:val="left"/>
      <w:pPr>
        <w:ind w:left="3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8CC70C8">
      <w:start w:val="1"/>
      <w:numFmt w:val="decimal"/>
      <w:lvlText w:val="%7"/>
      <w:lvlJc w:val="left"/>
      <w:pPr>
        <w:ind w:left="46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98ED3FE">
      <w:start w:val="1"/>
      <w:numFmt w:val="lowerLetter"/>
      <w:lvlText w:val="%8"/>
      <w:lvlJc w:val="left"/>
      <w:pPr>
        <w:ind w:left="53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178FFE6">
      <w:start w:val="1"/>
      <w:numFmt w:val="lowerRoman"/>
      <w:lvlText w:val="%9"/>
      <w:lvlJc w:val="left"/>
      <w:pPr>
        <w:ind w:left="61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289626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78"/>
    <w:rsid w:val="00113E78"/>
    <w:rsid w:val="002D4C9F"/>
    <w:rsid w:val="00442B13"/>
    <w:rsid w:val="005D0CCB"/>
    <w:rsid w:val="005D5298"/>
    <w:rsid w:val="00651752"/>
    <w:rsid w:val="008F1A04"/>
    <w:rsid w:val="009404B2"/>
    <w:rsid w:val="009A62BB"/>
    <w:rsid w:val="00AF35BA"/>
    <w:rsid w:val="00B25AD0"/>
    <w:rsid w:val="00CF37CB"/>
    <w:rsid w:val="00E731C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550066"/>
  <w15:chartTrackingRefBased/>
  <w15:docId w15:val="{683B3597-1026-480D-9FF1-AA5F873D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E7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13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3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3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13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3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3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E78"/>
    <w:rPr>
      <w:rFonts w:eastAsiaTheme="majorEastAsia" w:cstheme="majorBidi"/>
      <w:color w:val="272727" w:themeColor="text1" w:themeTint="D8"/>
    </w:rPr>
  </w:style>
  <w:style w:type="paragraph" w:styleId="Title">
    <w:name w:val="Title"/>
    <w:basedOn w:val="Normal"/>
    <w:next w:val="Normal"/>
    <w:link w:val="TitleChar"/>
    <w:uiPriority w:val="10"/>
    <w:qFormat/>
    <w:rsid w:val="00113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E78"/>
    <w:pPr>
      <w:spacing w:before="160"/>
      <w:jc w:val="center"/>
    </w:pPr>
    <w:rPr>
      <w:i/>
      <w:iCs/>
      <w:color w:val="404040" w:themeColor="text1" w:themeTint="BF"/>
    </w:rPr>
  </w:style>
  <w:style w:type="character" w:customStyle="1" w:styleId="QuoteChar">
    <w:name w:val="Quote Char"/>
    <w:basedOn w:val="DefaultParagraphFont"/>
    <w:link w:val="Quote"/>
    <w:uiPriority w:val="29"/>
    <w:rsid w:val="00113E78"/>
    <w:rPr>
      <w:i/>
      <w:iCs/>
      <w:color w:val="404040" w:themeColor="text1" w:themeTint="BF"/>
    </w:rPr>
  </w:style>
  <w:style w:type="paragraph" w:styleId="ListParagraph">
    <w:name w:val="List Paragraph"/>
    <w:basedOn w:val="Normal"/>
    <w:uiPriority w:val="34"/>
    <w:qFormat/>
    <w:rsid w:val="00113E78"/>
    <w:pPr>
      <w:ind w:left="720"/>
      <w:contextualSpacing/>
    </w:pPr>
  </w:style>
  <w:style w:type="character" w:styleId="IntenseEmphasis">
    <w:name w:val="Intense Emphasis"/>
    <w:basedOn w:val="DefaultParagraphFont"/>
    <w:uiPriority w:val="21"/>
    <w:qFormat/>
    <w:rsid w:val="00113E78"/>
    <w:rPr>
      <w:i/>
      <w:iCs/>
      <w:color w:val="0F4761" w:themeColor="accent1" w:themeShade="BF"/>
    </w:rPr>
  </w:style>
  <w:style w:type="paragraph" w:styleId="IntenseQuote">
    <w:name w:val="Intense Quote"/>
    <w:basedOn w:val="Normal"/>
    <w:next w:val="Normal"/>
    <w:link w:val="IntenseQuoteChar"/>
    <w:uiPriority w:val="30"/>
    <w:qFormat/>
    <w:rsid w:val="00113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E78"/>
    <w:rPr>
      <w:i/>
      <w:iCs/>
      <w:color w:val="0F4761" w:themeColor="accent1" w:themeShade="BF"/>
    </w:rPr>
  </w:style>
  <w:style w:type="character" w:styleId="IntenseReference">
    <w:name w:val="Intense Reference"/>
    <w:basedOn w:val="DefaultParagraphFont"/>
    <w:uiPriority w:val="32"/>
    <w:qFormat/>
    <w:rsid w:val="00113E78"/>
    <w:rPr>
      <w:b/>
      <w:bCs/>
      <w:smallCaps/>
      <w:color w:val="0F4761" w:themeColor="accent1" w:themeShade="BF"/>
      <w:spacing w:val="5"/>
    </w:rPr>
  </w:style>
  <w:style w:type="table" w:customStyle="1" w:styleId="TableGrid">
    <w:name w:val="TableGrid"/>
    <w:rsid w:val="00113E78"/>
    <w:pPr>
      <w:spacing w:after="0" w:line="240" w:lineRule="auto"/>
    </w:pPr>
    <w:rPr>
      <w:rFonts w:eastAsiaTheme="minorEastAsia"/>
      <w:lang w:eastAsia="en-MY"/>
    </w:rPr>
    <w:tblPr>
      <w:tblCellMar>
        <w:top w:w="0" w:type="dxa"/>
        <w:left w:w="0" w:type="dxa"/>
        <w:bottom w:w="0" w:type="dxa"/>
        <w:right w:w="0" w:type="dxa"/>
      </w:tblCellMar>
    </w:tblPr>
  </w:style>
  <w:style w:type="paragraph" w:styleId="Header">
    <w:name w:val="header"/>
    <w:basedOn w:val="Normal"/>
    <w:link w:val="HeaderChar"/>
    <w:uiPriority w:val="99"/>
    <w:unhideWhenUsed/>
    <w:rsid w:val="00113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E78"/>
    <w:rPr>
      <w:kern w:val="0"/>
      <w:sz w:val="22"/>
      <w:szCs w:val="22"/>
      <w14:ligatures w14:val="none"/>
    </w:rPr>
  </w:style>
  <w:style w:type="paragraph" w:styleId="Footer">
    <w:name w:val="footer"/>
    <w:basedOn w:val="Normal"/>
    <w:link w:val="FooterChar"/>
    <w:uiPriority w:val="99"/>
    <w:unhideWhenUsed/>
    <w:rsid w:val="00113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E78"/>
    <w:rPr>
      <w:kern w:val="0"/>
      <w:sz w:val="22"/>
      <w:szCs w:val="22"/>
      <w14:ligatures w14:val="none"/>
    </w:rPr>
  </w:style>
  <w:style w:type="paragraph" w:styleId="BodyText">
    <w:name w:val="Body Text"/>
    <w:basedOn w:val="Normal"/>
    <w:link w:val="BodyTextChar"/>
    <w:uiPriority w:val="1"/>
    <w:qFormat/>
    <w:rsid w:val="00113E78"/>
    <w:pPr>
      <w:widowControl w:val="0"/>
      <w:autoSpaceDE w:val="0"/>
      <w:autoSpaceDN w:val="0"/>
      <w:spacing w:after="0" w:line="240" w:lineRule="auto"/>
    </w:pPr>
    <w:rPr>
      <w:rFonts w:ascii="Arial" w:eastAsia="Arial" w:hAnsi="Arial" w:cs="Arial"/>
      <w:i/>
      <w:iCs/>
      <w:sz w:val="18"/>
      <w:szCs w:val="18"/>
      <w:lang w:val="en-US"/>
    </w:rPr>
  </w:style>
  <w:style w:type="character" w:customStyle="1" w:styleId="BodyTextChar">
    <w:name w:val="Body Text Char"/>
    <w:basedOn w:val="DefaultParagraphFont"/>
    <w:link w:val="BodyText"/>
    <w:uiPriority w:val="1"/>
    <w:rsid w:val="00113E78"/>
    <w:rPr>
      <w:rFonts w:ascii="Arial" w:eastAsia="Arial" w:hAnsi="Arial" w:cs="Arial"/>
      <w:i/>
      <w:iCs/>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3f79efe-8f13-4eaf-882f-b051479869b7}"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1530</Characters>
  <Application>Microsoft Office Word</Application>
  <DocSecurity>4</DocSecurity>
  <Lines>61</Lines>
  <Paragraphs>31</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Nadira Awang Adek</dc:creator>
  <cp:keywords/>
  <dc:description/>
  <cp:lastModifiedBy>Nur Nadira Awang Adek</cp:lastModifiedBy>
  <cp:revision>2</cp:revision>
  <dcterms:created xsi:type="dcterms:W3CDTF">2025-09-19T02:15:00Z</dcterms:created>
  <dcterms:modified xsi:type="dcterms:W3CDTF">2025-09-19T02:15:00Z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534f3c76,1d9b5dc7,5034f21d</vt:lpwstr>
  </property>
  <property fmtid="{D5CDD505-2E9C-101B-9397-08002B2CF9AE}" pid="3" name="ClassificationContentMarkingHeaderFontProps">
    <vt:lpwstr>#000000,10,Calibri</vt:lpwstr>
  </property>
  <property fmtid="{D5CDD505-2E9C-101B-9397-08002B2CF9AE}" pid="4" name="ClassificationContentMarkingHeaderText">
    <vt:lpwstr>Restricted (Terhad)</vt:lpwstr>
  </property>
</Properties>
</file>